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A8" w:rsidRPr="00D31CA8" w:rsidRDefault="00D31CA8" w:rsidP="00D31CA8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861BEA">
        <w:rPr>
          <w:rFonts w:ascii="Times New Roman" w:hAnsi="Times New Roman" w:cs="Times New Roman"/>
          <w:b/>
          <w:sz w:val="36"/>
          <w:szCs w:val="36"/>
        </w:rPr>
        <w:t>Цель:</w:t>
      </w:r>
      <w:r w:rsidRPr="00D3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CA8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во время отдыха; формирование основ безопасности собственной жизнедеятельности; развитие познавательных интересов; воспитание основ экологического сознания, положительных качеств личности, культуры поведения и общения детей.</w:t>
      </w:r>
    </w:p>
    <w:p w:rsidR="00D31CA8" w:rsidRPr="00861BEA" w:rsidRDefault="00D31CA8" w:rsidP="00D31CA8">
      <w:pPr>
        <w:ind w:left="-567" w:right="-143"/>
        <w:rPr>
          <w:rFonts w:ascii="Times New Roman" w:hAnsi="Times New Roman" w:cs="Times New Roman"/>
          <w:b/>
          <w:sz w:val="36"/>
          <w:szCs w:val="36"/>
        </w:rPr>
      </w:pPr>
      <w:r w:rsidRPr="00861BEA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D31CA8" w:rsidRPr="00D31CA8" w:rsidRDefault="00D31CA8" w:rsidP="00D31CA8">
      <w:pPr>
        <w:pStyle w:val="a4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D31CA8">
        <w:rPr>
          <w:rFonts w:ascii="Times New Roman" w:hAnsi="Times New Roman" w:cs="Times New Roman"/>
          <w:sz w:val="28"/>
          <w:szCs w:val="28"/>
        </w:rPr>
        <w:t>Создать условия, обеспечивающие охрану жизни и укрепления здоровья детей предупреждение заболеваемости и травматизма.</w:t>
      </w:r>
    </w:p>
    <w:p w:rsidR="00D31CA8" w:rsidRPr="00D31CA8" w:rsidRDefault="00D31CA8" w:rsidP="00D31CA8">
      <w:pPr>
        <w:pStyle w:val="a4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D31CA8">
        <w:rPr>
          <w:rFonts w:ascii="Times New Roman" w:hAnsi="Times New Roman" w:cs="Times New Roman"/>
          <w:sz w:val="28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D31CA8" w:rsidRDefault="00D31CA8" w:rsidP="00D31CA8">
      <w:pPr>
        <w:pStyle w:val="a4"/>
        <w:numPr>
          <w:ilvl w:val="0"/>
          <w:numId w:val="2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D31CA8">
        <w:rPr>
          <w:rFonts w:ascii="Times New Roman" w:hAnsi="Times New Roman" w:cs="Times New Roman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61BEA" w:rsidRDefault="00861BEA" w:rsidP="00861BEA">
      <w:pPr>
        <w:numPr>
          <w:ilvl w:val="0"/>
          <w:numId w:val="2"/>
        </w:numPr>
        <w:spacing w:after="120" w:line="211" w:lineRule="atLeast"/>
        <w:textAlignment w:val="baseline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861BEA" w:rsidRDefault="00861BEA" w:rsidP="00861BEA">
      <w:pPr>
        <w:numPr>
          <w:ilvl w:val="0"/>
          <w:numId w:val="2"/>
        </w:numPr>
        <w:spacing w:after="120" w:line="211" w:lineRule="atLeast"/>
        <w:textAlignment w:val="baseline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Подготовке к началу нового учебного года.</w:t>
      </w:r>
    </w:p>
    <w:p w:rsidR="00861BEA" w:rsidRDefault="00861BEA" w:rsidP="00861BE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1.Сохранение и укрепление здоровья детей, снижение уровня заболеваемости. 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2.Привитие детям навыков экологической культуры. 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3.Приобретение новых знаний и впечатлений об окружающем. 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4.Качественная подготовка к новому учебному году.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A" w:rsidRDefault="00861BEA" w:rsidP="00861B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Принципы: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учет возрастных и психофизических возможностей, особенностей детей; 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систематичность педагогического процесса; </w:t>
      </w:r>
    </w:p>
    <w:p w:rsidR="00861BEA" w:rsidRDefault="00861BEA" w:rsidP="00861BE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взаимодействие ДОУ и семьи. </w:t>
      </w:r>
    </w:p>
    <w:p w:rsidR="00861BEA" w:rsidRPr="00D31CA8" w:rsidRDefault="00861BEA" w:rsidP="00861BEA">
      <w:pPr>
        <w:pStyle w:val="a4"/>
        <w:ind w:left="360" w:right="-143"/>
        <w:rPr>
          <w:rFonts w:ascii="Times New Roman" w:hAnsi="Times New Roman" w:cs="Times New Roman"/>
          <w:sz w:val="28"/>
          <w:szCs w:val="28"/>
        </w:rPr>
      </w:pPr>
    </w:p>
    <w:p w:rsidR="00D31CA8" w:rsidRDefault="00D31CA8" w:rsidP="00882403">
      <w:pPr>
        <w:pStyle w:val="a4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6"/>
          <w:lang w:eastAsia="ru-RU"/>
        </w:rPr>
      </w:pPr>
    </w:p>
    <w:p w:rsidR="00861BEA" w:rsidRDefault="00861BEA" w:rsidP="00882403">
      <w:pPr>
        <w:pStyle w:val="a4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6"/>
          <w:lang w:eastAsia="ru-RU"/>
        </w:rPr>
      </w:pPr>
    </w:p>
    <w:p w:rsidR="00861BEA" w:rsidRDefault="00861BEA" w:rsidP="00882403">
      <w:pPr>
        <w:pStyle w:val="a4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6"/>
          <w:lang w:eastAsia="ru-RU"/>
        </w:rPr>
      </w:pPr>
    </w:p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48"/>
        </w:rPr>
      </w:pPr>
      <w:r w:rsidRPr="000959D3">
        <w:rPr>
          <w:rFonts w:ascii="Times New Roman" w:hAnsi="Times New Roman" w:cs="Times New Roman"/>
          <w:b/>
          <w:sz w:val="48"/>
        </w:rPr>
        <w:t>Режим орган</w:t>
      </w:r>
      <w:r w:rsidR="0007001E">
        <w:rPr>
          <w:rFonts w:ascii="Times New Roman" w:hAnsi="Times New Roman" w:cs="Times New Roman"/>
          <w:b/>
          <w:sz w:val="48"/>
        </w:rPr>
        <w:t>изации жизни детей летом в ДОУ Детский сад №19</w:t>
      </w:r>
      <w:r w:rsidRPr="000959D3">
        <w:rPr>
          <w:rFonts w:ascii="Times New Roman" w:hAnsi="Times New Roman" w:cs="Times New Roman"/>
          <w:b/>
          <w:sz w:val="48"/>
        </w:rPr>
        <w:t xml:space="preserve"> г.о. Шуя</w:t>
      </w:r>
    </w:p>
    <w:tbl>
      <w:tblPr>
        <w:tblStyle w:val="a7"/>
        <w:tblW w:w="0" w:type="auto"/>
        <w:tblInd w:w="-709" w:type="dxa"/>
        <w:tblLook w:val="04A0"/>
      </w:tblPr>
      <w:tblGrid>
        <w:gridCol w:w="4815"/>
        <w:gridCol w:w="2709"/>
        <w:gridCol w:w="2709"/>
      </w:tblGrid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7,00-8,10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7,00-8,20</w:t>
            </w:r>
          </w:p>
        </w:tc>
      </w:tr>
      <w:tr w:rsidR="0094074B" w:rsidRPr="000959D3" w:rsidTr="002512A5">
        <w:trPr>
          <w:trHeight w:val="538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8,10-8,20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8,20-8,30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8,20-9,00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8,30-9,00</w:t>
            </w:r>
          </w:p>
        </w:tc>
      </w:tr>
      <w:tr w:rsidR="0094074B" w:rsidRPr="000959D3" w:rsidTr="002512A5">
        <w:trPr>
          <w:trHeight w:val="1049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Занятия, индивидуальная работа, игра, трудовые поручения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9,00-9,30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9,00-9,40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выход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9,30-9,45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9,40-9,50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11,30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11,35-12,10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11,55-12,35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12,10-14,55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12,40-15,00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Подъем, закаливающие процедуры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14,55-15,05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15,00-15,10</w:t>
            </w:r>
          </w:p>
        </w:tc>
      </w:tr>
      <w:tr w:rsidR="0094074B" w:rsidRPr="000959D3" w:rsidTr="002512A5">
        <w:trPr>
          <w:trHeight w:val="512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15,05-15,25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15,10-15,25</w:t>
            </w:r>
          </w:p>
        </w:tc>
      </w:tr>
      <w:tr w:rsidR="0094074B" w:rsidRPr="000959D3" w:rsidTr="002512A5">
        <w:trPr>
          <w:trHeight w:val="538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15,25-15,35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15,25-15,40</w:t>
            </w:r>
          </w:p>
        </w:tc>
      </w:tr>
      <w:tr w:rsidR="0094074B" w:rsidRPr="000959D3" w:rsidTr="002512A5">
        <w:trPr>
          <w:trHeight w:val="1049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игры, самостоятельная деятельность, труд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15,35-16,30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15,40-16,30</w:t>
            </w:r>
          </w:p>
        </w:tc>
      </w:tr>
      <w:tr w:rsidR="0094074B" w:rsidRPr="000959D3" w:rsidTr="002512A5">
        <w:trPr>
          <w:trHeight w:val="538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16,30-17,00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16,30-17,00</w:t>
            </w:r>
          </w:p>
        </w:tc>
      </w:tr>
      <w:tr w:rsidR="0094074B" w:rsidRPr="000959D3" w:rsidTr="002512A5">
        <w:trPr>
          <w:trHeight w:val="1588"/>
        </w:trPr>
        <w:tc>
          <w:tcPr>
            <w:tcW w:w="4815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игры, самостоятельная деятельность, уход детей домой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17,00-19,00</w:t>
            </w:r>
          </w:p>
        </w:tc>
        <w:tc>
          <w:tcPr>
            <w:tcW w:w="270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17,00-19,00</w:t>
            </w:r>
          </w:p>
        </w:tc>
      </w:tr>
    </w:tbl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48"/>
        </w:rPr>
      </w:pPr>
    </w:p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48"/>
        </w:rPr>
      </w:pPr>
    </w:p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48"/>
        </w:rPr>
      </w:pPr>
    </w:p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48"/>
        </w:rPr>
      </w:pPr>
    </w:p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48"/>
        </w:rPr>
      </w:pPr>
      <w:r w:rsidRPr="000959D3">
        <w:rPr>
          <w:rFonts w:ascii="Times New Roman" w:hAnsi="Times New Roman" w:cs="Times New Roman"/>
          <w:b/>
          <w:sz w:val="48"/>
        </w:rPr>
        <w:t xml:space="preserve">Сетка мероприятий с детьми на неделю </w:t>
      </w:r>
      <w:r w:rsidR="0007001E">
        <w:rPr>
          <w:rFonts w:ascii="Times New Roman" w:hAnsi="Times New Roman" w:cs="Times New Roman"/>
          <w:b/>
          <w:sz w:val="48"/>
        </w:rPr>
        <w:t>МДОУ Детский сад №19</w:t>
      </w:r>
      <w:r w:rsidRPr="000959D3">
        <w:rPr>
          <w:rFonts w:ascii="Times New Roman" w:hAnsi="Times New Roman" w:cs="Times New Roman"/>
          <w:b/>
          <w:sz w:val="48"/>
        </w:rPr>
        <w:t xml:space="preserve"> г.о.</w:t>
      </w:r>
      <w:r w:rsidR="002512A5">
        <w:rPr>
          <w:rFonts w:ascii="Times New Roman" w:hAnsi="Times New Roman" w:cs="Times New Roman"/>
          <w:b/>
          <w:sz w:val="48"/>
        </w:rPr>
        <w:t xml:space="preserve"> </w:t>
      </w:r>
      <w:r w:rsidRPr="000959D3">
        <w:rPr>
          <w:rFonts w:ascii="Times New Roman" w:hAnsi="Times New Roman" w:cs="Times New Roman"/>
          <w:b/>
          <w:sz w:val="48"/>
        </w:rPr>
        <w:t>Шуя</w:t>
      </w:r>
    </w:p>
    <w:tbl>
      <w:tblPr>
        <w:tblStyle w:val="a7"/>
        <w:tblW w:w="10367" w:type="dxa"/>
        <w:tblInd w:w="-709" w:type="dxa"/>
        <w:tblLook w:val="04A0"/>
      </w:tblPr>
      <w:tblGrid>
        <w:gridCol w:w="1668"/>
        <w:gridCol w:w="2899"/>
        <w:gridCol w:w="2900"/>
        <w:gridCol w:w="2900"/>
      </w:tblGrid>
      <w:tr w:rsidR="0094074B" w:rsidRPr="000959D3" w:rsidTr="000959D3">
        <w:trPr>
          <w:trHeight w:val="1130"/>
        </w:trPr>
        <w:tc>
          <w:tcPr>
            <w:tcW w:w="1668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Младший дошкольный возраст</w:t>
            </w:r>
          </w:p>
        </w:tc>
        <w:tc>
          <w:tcPr>
            <w:tcW w:w="2900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Средний дошкольный возраст</w:t>
            </w:r>
          </w:p>
        </w:tc>
        <w:tc>
          <w:tcPr>
            <w:tcW w:w="2900" w:type="dxa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Старший дошкольный возраст</w:t>
            </w:r>
          </w:p>
        </w:tc>
      </w:tr>
      <w:tr w:rsidR="0094074B" w:rsidRPr="000959D3" w:rsidTr="000959D3">
        <w:trPr>
          <w:cantSplit/>
          <w:trHeight w:val="2210"/>
        </w:trPr>
        <w:tc>
          <w:tcPr>
            <w:tcW w:w="1668" w:type="dxa"/>
            <w:textDirection w:val="btLr"/>
            <w:vAlign w:val="center"/>
          </w:tcPr>
          <w:p w:rsidR="0094074B" w:rsidRPr="000959D3" w:rsidRDefault="0094074B" w:rsidP="000959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99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Социальное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</w:tr>
      <w:tr w:rsidR="0094074B" w:rsidRPr="000959D3" w:rsidTr="000959D3">
        <w:trPr>
          <w:cantSplit/>
          <w:trHeight w:val="2078"/>
        </w:trPr>
        <w:tc>
          <w:tcPr>
            <w:tcW w:w="1668" w:type="dxa"/>
            <w:textDirection w:val="btLr"/>
            <w:vAlign w:val="center"/>
          </w:tcPr>
          <w:p w:rsidR="0094074B" w:rsidRPr="000959D3" w:rsidRDefault="0094074B" w:rsidP="000959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99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Художественно – эстетическое развитие</w:t>
            </w:r>
          </w:p>
        </w:tc>
      </w:tr>
      <w:tr w:rsidR="0094074B" w:rsidRPr="000959D3" w:rsidTr="000959D3">
        <w:trPr>
          <w:cantSplit/>
          <w:trHeight w:val="2078"/>
        </w:trPr>
        <w:tc>
          <w:tcPr>
            <w:tcW w:w="1668" w:type="dxa"/>
            <w:textDirection w:val="btLr"/>
            <w:vAlign w:val="center"/>
          </w:tcPr>
          <w:p w:rsidR="0094074B" w:rsidRPr="000959D3" w:rsidRDefault="0094074B" w:rsidP="000959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899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Социальное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 w:rsidRPr="000959D3">
              <w:rPr>
                <w:rFonts w:ascii="Times New Roman" w:hAnsi="Times New Roman" w:cs="Times New Roman"/>
                <w:sz w:val="32"/>
                <w:szCs w:val="32"/>
              </w:rPr>
              <w:t xml:space="preserve"> – оздоровительное развитие</w:t>
            </w:r>
          </w:p>
        </w:tc>
      </w:tr>
      <w:tr w:rsidR="0094074B" w:rsidRPr="000959D3" w:rsidTr="000959D3">
        <w:trPr>
          <w:cantSplit/>
          <w:trHeight w:val="2078"/>
        </w:trPr>
        <w:tc>
          <w:tcPr>
            <w:tcW w:w="1668" w:type="dxa"/>
            <w:textDirection w:val="btLr"/>
            <w:vAlign w:val="center"/>
          </w:tcPr>
          <w:p w:rsidR="0094074B" w:rsidRPr="000959D3" w:rsidRDefault="0094074B" w:rsidP="000959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899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Художественно – эстетическое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 w:rsidRPr="000959D3">
              <w:rPr>
                <w:rFonts w:ascii="Times New Roman" w:hAnsi="Times New Roman" w:cs="Times New Roman"/>
                <w:sz w:val="32"/>
                <w:szCs w:val="32"/>
              </w:rPr>
              <w:t xml:space="preserve"> – оздоровительное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Социальное развитие</w:t>
            </w:r>
          </w:p>
        </w:tc>
      </w:tr>
      <w:tr w:rsidR="0094074B" w:rsidRPr="000959D3" w:rsidTr="000959D3">
        <w:trPr>
          <w:cantSplit/>
          <w:trHeight w:val="2078"/>
        </w:trPr>
        <w:tc>
          <w:tcPr>
            <w:tcW w:w="1668" w:type="dxa"/>
            <w:textDirection w:val="btLr"/>
            <w:vAlign w:val="center"/>
          </w:tcPr>
          <w:p w:rsidR="0094074B" w:rsidRPr="000959D3" w:rsidRDefault="0094074B" w:rsidP="000959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899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 w:rsidRPr="000959D3">
              <w:rPr>
                <w:rFonts w:ascii="Times New Roman" w:hAnsi="Times New Roman" w:cs="Times New Roman"/>
                <w:sz w:val="32"/>
                <w:szCs w:val="32"/>
              </w:rPr>
              <w:t xml:space="preserve"> – оздоровительное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Художественно – эстетическое развитие</w:t>
            </w:r>
          </w:p>
        </w:tc>
        <w:tc>
          <w:tcPr>
            <w:tcW w:w="2900" w:type="dxa"/>
            <w:vAlign w:val="center"/>
          </w:tcPr>
          <w:p w:rsidR="0094074B" w:rsidRPr="000959D3" w:rsidRDefault="0094074B" w:rsidP="000959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59D3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</w:tr>
    </w:tbl>
    <w:p w:rsidR="0094074B" w:rsidRPr="000959D3" w:rsidRDefault="0094074B" w:rsidP="0094074B">
      <w:pPr>
        <w:ind w:left="-709"/>
        <w:jc w:val="center"/>
        <w:rPr>
          <w:rFonts w:ascii="Times New Roman" w:hAnsi="Times New Roman" w:cs="Times New Roman"/>
          <w:b/>
          <w:sz w:val="48"/>
        </w:rPr>
      </w:pPr>
    </w:p>
    <w:p w:rsidR="00861BEA" w:rsidRDefault="00861BEA" w:rsidP="00882403">
      <w:pPr>
        <w:pStyle w:val="a4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6"/>
          <w:lang w:eastAsia="ru-RU"/>
        </w:rPr>
      </w:pPr>
    </w:p>
    <w:p w:rsidR="00620A92" w:rsidRDefault="00620A92" w:rsidP="00620A92">
      <w:pPr>
        <w:spacing w:after="0" w:line="240" w:lineRule="auto"/>
        <w:rPr>
          <w:rFonts w:ascii="Times New Roman" w:eastAsia="Times New Roman" w:hAnsi="Times New Roman" w:cs="Arial"/>
          <w:b/>
          <w:sz w:val="32"/>
          <w:szCs w:val="36"/>
          <w:lang w:eastAsia="ru-RU"/>
        </w:rPr>
      </w:pPr>
    </w:p>
    <w:p w:rsidR="00882403" w:rsidRPr="00620A92" w:rsidRDefault="00620A92" w:rsidP="00620A92">
      <w:pPr>
        <w:spacing w:after="0" w:line="240" w:lineRule="auto"/>
        <w:rPr>
          <w:rFonts w:ascii="Times New Roman" w:eastAsia="Times New Roman" w:hAnsi="Times New Roman" w:cs="Arial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6"/>
          <w:lang w:eastAsia="ru-RU"/>
        </w:rPr>
        <w:t xml:space="preserve">                                </w:t>
      </w:r>
      <w:r w:rsidR="00882403" w:rsidRPr="00620A92">
        <w:rPr>
          <w:rFonts w:ascii="Times New Roman" w:eastAsia="Times New Roman" w:hAnsi="Times New Roman" w:cs="Arial"/>
          <w:b/>
          <w:sz w:val="32"/>
          <w:szCs w:val="36"/>
          <w:lang w:eastAsia="ru-RU"/>
        </w:rPr>
        <w:t xml:space="preserve">Формы оздоровительных мероприятий </w:t>
      </w:r>
    </w:p>
    <w:p w:rsidR="00882403" w:rsidRDefault="00882403" w:rsidP="0088240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6"/>
          <w:lang w:eastAsia="ru-RU"/>
        </w:rPr>
        <w:t>в летний период</w:t>
      </w:r>
    </w:p>
    <w:p w:rsidR="00882403" w:rsidRDefault="00882403" w:rsidP="0088240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841"/>
        <w:gridCol w:w="1559"/>
        <w:gridCol w:w="1562"/>
        <w:gridCol w:w="1696"/>
      </w:tblGrid>
      <w:tr w:rsidR="00882403" w:rsidTr="007778B5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882403" w:rsidTr="007778B5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Продолжит</w:t>
            </w: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lastRenderedPageBreak/>
              <w:t>ельность по группам</w:t>
            </w:r>
          </w:p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lastRenderedPageBreak/>
              <w:t>Ответствен</w:t>
            </w:r>
          </w:p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lastRenderedPageBreak/>
              <w:t>ные</w:t>
            </w:r>
            <w:proofErr w:type="spellEnd"/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младшая – 6, средняя – 8 , старшая -10,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подготовительная -12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P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Воспитатели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всех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Занятия по физической культуре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88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 раза в неделю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 младшая – 15, средняя – 20, старшая – 25, подготовительная -30.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Воспитатели всех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88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для всех возрастных групп – 10 – 20 мин.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ru-RU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88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младшие – 6, средние -8, старшие -10, подготовительные -12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88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средняя – 10, старшая – 12, подготовительная - 15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для всех возрастных групп -3-5 мин.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Pr="007778B5" w:rsidRDefault="00882403" w:rsidP="007778B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="007778B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солнечные и воздушные ванны</w:t>
            </w:r>
            <w:r w:rsidR="007778B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="007778B5">
              <w:rPr>
                <w:sz w:val="28"/>
                <w:szCs w:val="28"/>
              </w:rPr>
              <w:t xml:space="preserve"> 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78B5" w:rsidRPr="007778B5">
              <w:rPr>
                <w:rFonts w:ascii="Times New Roman" w:hAnsi="Times New Roman" w:cs="Times New Roman"/>
                <w:sz w:val="24"/>
                <w:szCs w:val="24"/>
              </w:rPr>
              <w:t>олоска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>ние полости рта кипяченой водой, т</w:t>
            </w:r>
            <w:r w:rsidR="007778B5" w:rsidRPr="007778B5">
              <w:rPr>
                <w:rFonts w:ascii="Times New Roman" w:hAnsi="Times New Roman" w:cs="Times New Roman"/>
                <w:sz w:val="24"/>
                <w:szCs w:val="24"/>
              </w:rPr>
              <w:t xml:space="preserve">оптание по рефлекторным и 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 xml:space="preserve">мокрым дорожкам, </w:t>
            </w:r>
            <w:r w:rsidR="007778B5" w:rsidRPr="007778B5">
              <w:rPr>
                <w:rFonts w:ascii="Times New Roman" w:hAnsi="Times New Roman" w:cs="Times New Roman"/>
                <w:sz w:val="24"/>
                <w:szCs w:val="24"/>
              </w:rPr>
              <w:t>обливание рук до лок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 xml:space="preserve">тя с постепенным снижением температуры, </w:t>
            </w:r>
            <w:r w:rsidR="007778B5" w:rsidRPr="007778B5">
              <w:rPr>
                <w:rFonts w:ascii="Times New Roman" w:hAnsi="Times New Roman" w:cs="Times New Roman"/>
                <w:sz w:val="24"/>
                <w:szCs w:val="24"/>
              </w:rPr>
              <w:t>сон  без маек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в зависимости от характера закаливающего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Согласно требованиям действующего СанПиНа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Индивидуальная работа в режиме дня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 – 7 мин.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Праздники, досуги, развлечения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не более 30 мин.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Воспитатели,</w:t>
            </w:r>
          </w:p>
          <w:p w:rsidR="00882403" w:rsidRDefault="00882403" w:rsidP="0088240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82403" w:rsidTr="007778B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7778B5">
            <w:pPr>
              <w:spacing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меню витаминных напитков, фруктов, свежих овощей</w:t>
            </w:r>
            <w:r w:rsidR="007778B5">
              <w:rPr>
                <w:sz w:val="28"/>
                <w:szCs w:val="28"/>
              </w:rPr>
              <w:t xml:space="preserve">, </w:t>
            </w:r>
            <w:r w:rsidR="007778B5" w:rsidRPr="007778B5">
              <w:rPr>
                <w:rFonts w:ascii="Times New Roman" w:hAnsi="Times New Roman" w:cs="Times New Roman"/>
                <w:sz w:val="24"/>
                <w:szCs w:val="24"/>
              </w:rPr>
              <w:t>зелени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8B5" w:rsidRPr="0077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Май - август</w:t>
            </w:r>
          </w:p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882403" w:rsidRDefault="00882403" w:rsidP="00882403">
      <w:pPr>
        <w:spacing w:after="120" w:line="211" w:lineRule="atLeast"/>
        <w:ind w:left="250"/>
        <w:textAlignment w:val="baseline"/>
        <w:rPr>
          <w:rFonts w:ascii="Georgia" w:eastAsia="Times New Roman" w:hAnsi="Georgia" w:cs="Times New Roman"/>
          <w:color w:val="C00000"/>
          <w:sz w:val="14"/>
          <w:szCs w:val="16"/>
          <w:lang w:eastAsia="ru-RU"/>
        </w:rPr>
      </w:pPr>
    </w:p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</w:p>
    <w:p w:rsidR="00882403" w:rsidRDefault="00882403" w:rsidP="00882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</w:p>
    <w:p w:rsidR="008A31B7" w:rsidRDefault="008A31B7" w:rsidP="008A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</w:p>
    <w:p w:rsidR="00882403" w:rsidRDefault="008A31B7" w:rsidP="008A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 xml:space="preserve">                                          </w:t>
      </w:r>
      <w:r w:rsidR="00882403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Организационная работа</w:t>
      </w:r>
    </w:p>
    <w:tbl>
      <w:tblPr>
        <w:tblW w:w="1020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6"/>
        <w:gridCol w:w="1312"/>
        <w:gridCol w:w="2799"/>
      </w:tblGrid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  Срок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   Ответственные</w:t>
            </w:r>
          </w:p>
        </w:tc>
      </w:tr>
      <w:tr w:rsidR="00882403" w:rsidTr="00D31CA8">
        <w:trPr>
          <w:trHeight w:val="306"/>
          <w:tblCellSpacing w:w="0" w:type="dxa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Малый Совет педагогов: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«Организация летне-оздоровительной работы ДОУ»</w:t>
            </w:r>
          </w:p>
          <w:p w:rsidR="00882403" w:rsidRDefault="00D82F6C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летне-оздоровительной работы;</w:t>
            </w:r>
          </w:p>
          <w:p w:rsidR="00D82F6C" w:rsidRDefault="00D82F6C" w:rsidP="00D31C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039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F6C">
              <w:rPr>
                <w:rFonts w:ascii="Times New Roman" w:hAnsi="Times New Roman" w:cs="Times New Roman"/>
                <w:sz w:val="24"/>
                <w:szCs w:val="24"/>
              </w:rPr>
              <w:t>здоровление и закаливание детского организма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9AA" w:rsidRDefault="000579AA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73A7" w:rsidRDefault="007A73A7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73A7" w:rsidRDefault="007A73A7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73A7" w:rsidRDefault="007A73A7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 педагогов: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«Анализ летне-оздоровительной работы и принятие плана работы ДОУ на 20</w:t>
            </w:r>
            <w:r w:rsidR="00070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</w:t>
            </w:r>
            <w:r w:rsidR="000700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.»</w:t>
            </w:r>
          </w:p>
          <w:p w:rsidR="00D82F6C" w:rsidRDefault="00D82F6C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2F6C">
              <w:rPr>
                <w:rFonts w:ascii="Times New Roman" w:hAnsi="Times New Roman" w:cs="Times New Roman"/>
                <w:sz w:val="24"/>
                <w:szCs w:val="24"/>
              </w:rPr>
              <w:t>Итоги летне-оздоровительной работы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F6C" w:rsidRPr="000579AA" w:rsidRDefault="00D82F6C" w:rsidP="000579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2F6C">
              <w:rPr>
                <w:rFonts w:ascii="Times New Roman" w:hAnsi="Times New Roman" w:cs="Times New Roman"/>
                <w:sz w:val="24"/>
                <w:szCs w:val="24"/>
              </w:rPr>
              <w:t>Подготовка МДОУ к новому учебному году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F6C" w:rsidRDefault="00D82F6C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3A7" w:rsidRDefault="007A73A7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3A7" w:rsidRDefault="007A73A7" w:rsidP="007A7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7A73A7" w:rsidP="007A7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8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7A73A7" w:rsidRDefault="00D82F6C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</w:t>
            </w:r>
            <w:r w:rsidR="0005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2403" w:rsidRDefault="0007001E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Бабинская</w:t>
            </w:r>
            <w:proofErr w:type="spellEnd"/>
            <w:r w:rsidR="0005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882403" w:rsidRDefault="00882403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0579AA" w:rsidRDefault="0007001E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7A73A7" w:rsidRDefault="000579AA" w:rsidP="007A7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7A73A7" w:rsidRDefault="007A73A7" w:rsidP="007A7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F6C" w:rsidRDefault="007A73A7" w:rsidP="007A7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5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579AA" w:rsidRDefault="0007001E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</w:t>
            </w:r>
            <w:proofErr w:type="spellEnd"/>
            <w:r w:rsidR="0005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882403" w:rsidRDefault="00882403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0579AA" w:rsidRDefault="0007001E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rPr>
          <w:trHeight w:val="197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882403" w:rsidRDefault="00882403" w:rsidP="007A73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403" w:rsidTr="000579AA">
        <w:trPr>
          <w:trHeight w:val="80"/>
          <w:tblCellSpacing w:w="0" w:type="dxa"/>
        </w:trPr>
        <w:tc>
          <w:tcPr>
            <w:tcW w:w="6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  <w:tc>
          <w:tcPr>
            <w:tcW w:w="279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882403" w:rsidRDefault="00882403" w:rsidP="007A73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82403" w:rsidRDefault="00882403" w:rsidP="00D31C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82403" w:rsidRDefault="00882403" w:rsidP="007A73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2403" w:rsidTr="000579AA">
        <w:trPr>
          <w:trHeight w:val="80"/>
          <w:tblCellSpacing w:w="0" w:type="dxa"/>
        </w:trPr>
        <w:tc>
          <w:tcPr>
            <w:tcW w:w="1020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7A73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«Охрана жизни и здоровья детей при организации летних праздников, игр, походов и экскурсий»</w:t>
            </w:r>
          </w:p>
          <w:p w:rsidR="00882403" w:rsidRDefault="00882403" w:rsidP="00D3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882403" w:rsidRDefault="00882403" w:rsidP="00D3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  <w:p w:rsidR="00882403" w:rsidRDefault="00882403" w:rsidP="00D3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  <w:p w:rsidR="00882403" w:rsidRPr="00882403" w:rsidRDefault="00882403" w:rsidP="00882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«Инструктаж по правилам безопасности поведения на водоемах в летний период»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03" w:rsidRDefault="00882403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77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0579AA" w:rsidRDefault="0007001E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</w:t>
            </w:r>
            <w:proofErr w:type="spellEnd"/>
            <w:r w:rsidR="0005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0579AA" w:rsidRDefault="000579AA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0579AA" w:rsidRDefault="0007001E" w:rsidP="007A7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предупреждению травматизма;</w:t>
            </w:r>
          </w:p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соблюдению правил поведения во время выхода за территорию детского сада;</w:t>
            </w:r>
          </w:p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поведения в природе, на улицах поселка, на воде.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всех групп</w:t>
            </w: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Административные совещания: </w:t>
            </w:r>
          </w:p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403" w:rsidRDefault="00882403" w:rsidP="00D31CA8">
            <w:pPr>
              <w:spacing w:after="0"/>
              <w:rPr>
                <w:rFonts w:cs="Times New Roman"/>
              </w:rPr>
            </w:pP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территории ДОУ к летнему периоду»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882403" w:rsidP="000579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77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0579AA" w:rsidRDefault="0007001E" w:rsidP="000579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</w:t>
            </w:r>
            <w:proofErr w:type="spellEnd"/>
            <w:r w:rsidR="0005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«Подготовка детского сада к новому учебному году»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 </w:t>
            </w:r>
          </w:p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7778B5" w:rsidP="000579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82403" w:rsidRDefault="0007001E" w:rsidP="000579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82403" w:rsidTr="00D31CA8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«Итоги летне-оздоровительной работы детского 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82403" w:rsidRDefault="00882403" w:rsidP="00D31C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 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2403" w:rsidRDefault="00D82F6C" w:rsidP="000579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82403" w:rsidRDefault="0007001E" w:rsidP="000579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</w:tbl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Методическая работа,</w:t>
      </w:r>
    </w:p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оснащение методического кабинета</w:t>
      </w:r>
    </w:p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2977"/>
      </w:tblGrid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Составление плана работы на 2015-2016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0579AA" w:rsidRDefault="0007001E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Составление основной общеобразовательной программы с учетом требований ФГОС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A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882403" w:rsidRPr="000579AA" w:rsidRDefault="000579AA" w:rsidP="000579A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Бабинская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82403" w:rsidTr="00D31CA8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 квалификации педагогов в условиях ФГОС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0579AA" w:rsidRDefault="0007001E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rPr>
          <w:trHeight w:val="11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Ревизия нормативно-правовой базы ДОУ на соответствие требованиям Федерального Закона «Об образовании в РФ» и ФГОС ДОУ.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7A73A7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Бабинская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О.В.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0579AA" w:rsidRDefault="0007001E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Систематизация материалов в методическом кабинете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Старший воспитатель</w:t>
            </w:r>
          </w:p>
          <w:p w:rsidR="000579AA" w:rsidRDefault="0007001E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Индивидуальные консультации по запросам 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5612B8" w:rsidRDefault="0007001E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Подведение итогов летней – 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</w:p>
          <w:p w:rsidR="005612B8" w:rsidRDefault="0007001E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0579AA">
        <w:trPr>
          <w:trHeight w:val="11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Оснащение программно-методической и предметно – развивающей среды  с учетом основной общеобразовательной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07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 01.09.20</w:t>
            </w:r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B8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07001E" w:rsidRDefault="0007001E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  <w:p w:rsidR="00882403" w:rsidRPr="005612B8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0579AA" w:rsidTr="000579AA">
        <w:trPr>
          <w:trHeight w:val="5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A" w:rsidRPr="000579AA" w:rsidRDefault="005612B8" w:rsidP="000579A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79AA" w:rsidRPr="000579AA">
              <w:rPr>
                <w:rFonts w:ascii="Times New Roman" w:hAnsi="Times New Roman" w:cs="Times New Roman"/>
                <w:sz w:val="24"/>
                <w:szCs w:val="24"/>
              </w:rPr>
              <w:t>оставление плана работы</w:t>
            </w:r>
            <w:r w:rsidR="0005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AA" w:rsidRPr="000579AA">
              <w:rPr>
                <w:rFonts w:ascii="Times New Roman" w:hAnsi="Times New Roman" w:cs="Times New Roman"/>
                <w:sz w:val="24"/>
                <w:szCs w:val="24"/>
              </w:rPr>
              <w:t>на новый учебный год</w:t>
            </w:r>
            <w:r w:rsidR="000579AA">
              <w:rPr>
                <w:rFonts w:ascii="Times New Roman" w:hAnsi="Times New Roman" w:cs="Times New Roman"/>
                <w:sz w:val="24"/>
                <w:szCs w:val="24"/>
              </w:rPr>
              <w:t xml:space="preserve">, доработка основной </w:t>
            </w:r>
            <w:r w:rsidR="000579AA" w:rsidRPr="000579AA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="000579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79AA" w:rsidRPr="000579AA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r w:rsidR="000579A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0579AA" w:rsidRPr="000579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579A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рабочих программ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A" w:rsidRDefault="000579AA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AA" w:rsidRDefault="000579AA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воспитатели всех групп</w:t>
            </w:r>
          </w:p>
        </w:tc>
      </w:tr>
    </w:tbl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Консультации для педагогов</w:t>
      </w:r>
    </w:p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244061" w:themeColor="accent1" w:themeShade="80"/>
          <w:sz w:val="28"/>
          <w:szCs w:val="28"/>
          <w:lang w:eastAsia="ru-RU"/>
        </w:rPr>
        <w:t> 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559"/>
        <w:gridCol w:w="3261"/>
      </w:tblGrid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32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32"/>
                <w:lang w:eastAsia="ru-RU"/>
              </w:rPr>
              <w:t xml:space="preserve">Срок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32"/>
                <w:lang w:eastAsia="ru-RU"/>
              </w:rPr>
              <w:t xml:space="preserve">Ответственные </w:t>
            </w:r>
          </w:p>
        </w:tc>
      </w:tr>
      <w:tr w:rsidR="00882403" w:rsidTr="00882403">
        <w:trPr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Pr="0035649A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564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 летний период</w:t>
            </w:r>
            <w:r w:rsidRPr="0035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2403" w:rsidRPr="0035649A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882403" w:rsidRDefault="0007001E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rPr>
          <w:trHeight w:val="8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Pr="0035649A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882403" w:rsidRDefault="0007001E" w:rsidP="0007001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детского творчества летом»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07001E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hd w:val="clear" w:color="auto" w:fill="FFFFFF"/>
              <w:spacing w:before="278"/>
              <w:ind w:right="826"/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  <w:t>«Ознакомление дошкольников с природой  летом»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07001E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82403" w:rsidTr="00882403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активного отдыха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88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07001E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82403" w:rsidTr="00882403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«Предупреждение детского травматизма»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07001E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pStyle w:val="a3"/>
              <w:spacing w:before="0" w:beforeAutospacing="0" w:after="0" w:afterAutospacing="0" w:line="27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"Прогулки-походы за территорию детского сада в летний период".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hd w:val="clear" w:color="auto" w:fill="FFFFFF"/>
              <w:spacing w:after="0" w:line="240" w:lineRule="auto"/>
              <w:ind w:right="826"/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 Медсестра 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Фотоотчет - презентация «Как прошло наше лето»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</w:tbl>
    <w:p w:rsidR="00882403" w:rsidRDefault="00882403" w:rsidP="00882403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882403" w:rsidRDefault="00882403" w:rsidP="00882403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</w:p>
    <w:p w:rsidR="00882403" w:rsidRDefault="00882403" w:rsidP="00882403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Работа с родителями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2977"/>
      </w:tblGrid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патронаж: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</w:t>
            </w:r>
            <w:r w:rsidR="00BF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 неблагополучных семей</w:t>
            </w:r>
            <w:r w:rsidR="0077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03" w:rsidRDefault="00882403" w:rsidP="00D31C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семей, чьи дети не посещают детский сад.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Ежемесячно</w:t>
            </w:r>
          </w:p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</w:p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</w:p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88240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«Уголка для родителей» в группах:</w:t>
            </w:r>
          </w:p>
          <w:p w:rsidR="00882403" w:rsidRDefault="00882403" w:rsidP="00D31CA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дня на летний период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403" w:rsidRDefault="00882403" w:rsidP="00D31CA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экологическому воспитанию «Ребенок и природа»</w:t>
            </w:r>
            <w:r w:rsidR="00BF496B">
              <w:rPr>
                <w:rFonts w:ascii="Times New Roman" w:hAnsi="Times New Roman" w:cs="Times New Roman"/>
                <w:sz w:val="24"/>
                <w:szCs w:val="24"/>
              </w:rPr>
              <w:t>, «Отдыхаем с детьми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403" w:rsidRDefault="00882403" w:rsidP="00D31CA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познавательно - речевому  развитию  детей;</w:t>
            </w:r>
          </w:p>
          <w:p w:rsidR="00BF496B" w:rsidRDefault="00BF496B" w:rsidP="00D31CA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детского травматизма в летний период «Улицы города»</w:t>
            </w:r>
            <w:r w:rsidR="00777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403" w:rsidRDefault="00882403" w:rsidP="00D31C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Первая помощь: </w:t>
            </w:r>
          </w:p>
          <w:p w:rsidR="00882403" w:rsidRDefault="00882403" w:rsidP="00D31C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</w:t>
            </w:r>
            <w:r w:rsidR="00BF496B">
              <w:rPr>
                <w:rFonts w:ascii="Times New Roman" w:hAnsi="Times New Roman" w:cs="Times New Roman"/>
                <w:sz w:val="24"/>
                <w:szCs w:val="24"/>
              </w:rPr>
              <w:t>Предупреждение солнечного и теплового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</w:t>
            </w:r>
            <w:r w:rsidR="00BF49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2403" w:rsidRDefault="00882403" w:rsidP="00D31C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*«Остерегайтесь клещей»</w:t>
            </w:r>
          </w:p>
          <w:p w:rsidR="00882403" w:rsidRDefault="00882403" w:rsidP="00D31C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*«Ядовитые растения»</w:t>
            </w:r>
          </w:p>
          <w:p w:rsidR="00882403" w:rsidRDefault="00882403" w:rsidP="00D31C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*«Предупреждение острых кишечных инфекций»</w:t>
            </w:r>
          </w:p>
          <w:p w:rsidR="00BF496B" w:rsidRDefault="00BF496B" w:rsidP="00D31C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«Организация закаливающих процедур»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для родителей вновь поступивших детей: </w:t>
            </w:r>
          </w:p>
          <w:p w:rsidR="00882403" w:rsidRDefault="00882403" w:rsidP="00D31CA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882403" w:rsidRDefault="00882403" w:rsidP="00D31CA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материал «Адаптация к условиям ДОУ»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03" w:rsidRDefault="00BF496B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8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403" w:rsidRDefault="00882403" w:rsidP="00BF4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403" w:rsidTr="00D31C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благоустройстве, озеленении участка и ремонте групп.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Pr="005612B8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 w:rsidR="0007001E">
              <w:rPr>
                <w:rFonts w:ascii="Times New Roman" w:hAnsi="Times New Roman" w:cs="Times New Roman"/>
                <w:sz w:val="24"/>
                <w:szCs w:val="24"/>
              </w:rPr>
              <w:t>Рыжкова Е.Г.</w:t>
            </w:r>
          </w:p>
          <w:p w:rsidR="00882403" w:rsidRDefault="00882403" w:rsidP="00D31C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  </w:t>
            </w:r>
          </w:p>
        </w:tc>
      </w:tr>
    </w:tbl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C00000"/>
          <w:sz w:val="32"/>
          <w:szCs w:val="32"/>
          <w:lang w:eastAsia="ru-RU"/>
        </w:rPr>
      </w:pPr>
    </w:p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Проведение ремонтных мероприятий и работ по благоустройству территории ДОУ</w:t>
      </w:r>
    </w:p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127"/>
        <w:gridCol w:w="3260"/>
      </w:tblGrid>
      <w:tr w:rsidR="00882403" w:rsidTr="00D31CA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2403" w:rsidTr="00D31CA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Экологические субботники - уборка территории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Завхоз </w:t>
            </w:r>
            <w:r w:rsidR="0007001E">
              <w:rPr>
                <w:rFonts w:ascii="Times New Roman" w:hAnsi="Times New Roman" w:cs="Times New Roman"/>
                <w:sz w:val="24"/>
                <w:szCs w:val="24"/>
              </w:rPr>
              <w:t>Рыжкова Е.Г.</w:t>
            </w:r>
          </w:p>
        </w:tc>
      </w:tr>
      <w:tr w:rsidR="00882403" w:rsidTr="00D31CA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BF496B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Ремонт 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входных крылечек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Завхоз </w:t>
            </w:r>
            <w:r w:rsidR="0007001E">
              <w:rPr>
                <w:rFonts w:ascii="Times New Roman" w:hAnsi="Times New Roman" w:cs="Times New Roman"/>
                <w:sz w:val="24"/>
                <w:szCs w:val="24"/>
              </w:rPr>
              <w:t>Рыжкова Е.Г.</w:t>
            </w:r>
          </w:p>
        </w:tc>
      </w:tr>
      <w:tr w:rsidR="00882403" w:rsidTr="00D31CA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Высаживание рассады цветов и овощей в цветники и огород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82403" w:rsidTr="00D31CA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Благоустройство игровых площадок для воспитанников: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-обновить информационные стенды для родителей,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-изготовление оборудования для игр с водой на участке,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-создание полифункциональных построек,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-демонтаж старых построек,</w:t>
            </w:r>
          </w:p>
          <w:p w:rsidR="00882403" w:rsidRDefault="00BF496B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-изготовление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огородного пугала,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-ремонт и монтаж оросительной системы для полива цветников и огорода,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-и др.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82403" w:rsidTr="00D31CA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Косметический ремонт групп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Завхоз</w:t>
            </w:r>
            <w:r w:rsidR="0056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1E">
              <w:rPr>
                <w:rFonts w:ascii="Times New Roman" w:hAnsi="Times New Roman" w:cs="Times New Roman"/>
                <w:sz w:val="24"/>
                <w:szCs w:val="24"/>
              </w:rPr>
              <w:t>Рыжкова Е.Г.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882403" w:rsidTr="00D31CA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Покраска оборудования на игровых и спортивных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5612B8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1E">
              <w:rPr>
                <w:rFonts w:ascii="Times New Roman" w:hAnsi="Times New Roman" w:cs="Times New Roman"/>
                <w:sz w:val="24"/>
                <w:szCs w:val="24"/>
              </w:rPr>
              <w:t>Рыжкова Е.Г.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воспитатели групп</w:t>
            </w:r>
          </w:p>
        </w:tc>
      </w:tr>
    </w:tbl>
    <w:p w:rsidR="00882403" w:rsidRDefault="00882403" w:rsidP="00882403">
      <w:pPr>
        <w:spacing w:after="0" w:line="240" w:lineRule="auto"/>
        <w:rPr>
          <w:rFonts w:ascii="Times New Roman" w:eastAsia="Times New Roman" w:hAnsi="Times New Roman" w:cs="Arial"/>
          <w:b/>
          <w:color w:val="244061" w:themeColor="accent1" w:themeShade="80"/>
          <w:sz w:val="28"/>
          <w:szCs w:val="28"/>
          <w:lang w:eastAsia="ru-RU"/>
        </w:rPr>
      </w:pPr>
    </w:p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Контроль</w:t>
      </w:r>
    </w:p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2268"/>
        <w:gridCol w:w="3260"/>
      </w:tblGrid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«Медицинский и профилактический осмотр детей. Антропометрия.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Медсестра, 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Завхоз</w:t>
            </w:r>
            <w:r w:rsidR="007A73A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07001E">
              <w:rPr>
                <w:rFonts w:ascii="Times New Roman" w:hAnsi="Times New Roman" w:cs="Times New Roman"/>
                <w:sz w:val="24"/>
                <w:szCs w:val="24"/>
              </w:rPr>
              <w:t>Рыжкова Е.Г.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BF496B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Заведующая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ДОУ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Бабинская</w:t>
            </w:r>
            <w:proofErr w:type="spellEnd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О.В.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Завхоз </w:t>
            </w:r>
            <w:r w:rsidR="0007001E">
              <w:rPr>
                <w:rFonts w:ascii="Times New Roman" w:hAnsi="Times New Roman" w:cs="Times New Roman"/>
                <w:sz w:val="24"/>
                <w:szCs w:val="24"/>
              </w:rPr>
              <w:t>Рыжкова Е.Г.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образовательной работы по возрастам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Pr="005612B8" w:rsidRDefault="00882403" w:rsidP="0007001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Календарное планирование, ведение документация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Pr="005612B8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Состояние предметно-развивающей среды в группах и на участках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Pr="005612B8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BF496B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Заведующая</w:t>
            </w:r>
            <w:r w:rsidR="0088240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ДОУ</w:t>
            </w:r>
          </w:p>
          <w:p w:rsidR="005612B8" w:rsidRDefault="0007001E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Бабинская</w:t>
            </w:r>
            <w:proofErr w:type="spellEnd"/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Игровое оборудование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B8" w:rsidRPr="005612B8" w:rsidRDefault="00882403" w:rsidP="005612B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 w:rsidR="0007001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Состояние здоровья: утренний прием детей, состояние детей в течение дня,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комплексный.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882403" w:rsidTr="00D31C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82403" w:rsidTr="007778B5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403" w:rsidRDefault="00882403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5612B8" w:rsidRPr="0094074B" w:rsidRDefault="0007001E" w:rsidP="005612B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  <w:r w:rsidR="005612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  <w:p w:rsidR="005612B8" w:rsidRDefault="005612B8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7778B5" w:rsidTr="007778B5">
        <w:trPr>
          <w:trHeight w:val="5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B5" w:rsidRPr="007778B5" w:rsidRDefault="007778B5" w:rsidP="00D3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B5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процесса детей в течении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B5" w:rsidRDefault="007778B5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B5" w:rsidRDefault="007778B5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Старший воспитатель</w:t>
            </w:r>
          </w:p>
          <w:p w:rsidR="005612B8" w:rsidRPr="005612B8" w:rsidRDefault="0007001E" w:rsidP="00D31CA8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620A92" w:rsidRDefault="00620A92" w:rsidP="00861BEA">
      <w:pPr>
        <w:pStyle w:val="1"/>
        <w:spacing w:before="0" w:beforeAutospacing="0" w:after="0" w:afterAutospacing="0" w:line="335" w:lineRule="atLeast"/>
        <w:ind w:left="-360" w:right="-365" w:firstLine="540"/>
        <w:rPr>
          <w:sz w:val="28"/>
          <w:szCs w:val="28"/>
        </w:rPr>
      </w:pPr>
    </w:p>
    <w:p w:rsidR="00861BEA" w:rsidRPr="001328FF" w:rsidRDefault="00861BEA" w:rsidP="00861BEA">
      <w:pPr>
        <w:pStyle w:val="1"/>
        <w:spacing w:before="0" w:beforeAutospacing="0" w:after="0" w:afterAutospacing="0" w:line="335" w:lineRule="atLeast"/>
        <w:ind w:left="-360" w:right="-365" w:firstLine="540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Тематический </w:t>
      </w:r>
      <w:r w:rsidRPr="004B7D1C">
        <w:rPr>
          <w:sz w:val="28"/>
          <w:szCs w:val="28"/>
        </w:rPr>
        <w:t xml:space="preserve"> план на лето </w:t>
      </w:r>
    </w:p>
    <w:p w:rsidR="00861BEA" w:rsidRPr="004B7D1C" w:rsidRDefault="00861BEA" w:rsidP="00861BEA">
      <w:pPr>
        <w:pStyle w:val="2"/>
        <w:spacing w:before="0" w:after="0" w:line="335" w:lineRule="atLeast"/>
        <w:jc w:val="center"/>
        <w:rPr>
          <w:rFonts w:ascii="Times New Roman" w:hAnsi="Times New Roman" w:cs="Times New Roman"/>
        </w:rPr>
      </w:pPr>
      <w:r w:rsidRPr="004B7D1C">
        <w:rPr>
          <w:rFonts w:ascii="Times New Roman" w:hAnsi="Times New Roman" w:cs="Times New Roman"/>
        </w:rPr>
        <w:t>Тематические блоки:</w:t>
      </w:r>
    </w:p>
    <w:tbl>
      <w:tblPr>
        <w:tblW w:w="1003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27"/>
        <w:gridCol w:w="2736"/>
        <w:gridCol w:w="3366"/>
        <w:gridCol w:w="2801"/>
      </w:tblGrid>
      <w:tr w:rsidR="00861BEA" w:rsidRPr="004B7D1C" w:rsidTr="00620A92">
        <w:trPr>
          <w:jc w:val="center"/>
        </w:trPr>
        <w:tc>
          <w:tcPr>
            <w:tcW w:w="4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 </w:t>
            </w:r>
          </w:p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НЕДЕЛЯ</w:t>
            </w:r>
          </w:p>
        </w:tc>
        <w:tc>
          <w:tcPr>
            <w:tcW w:w="45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МЕСЯЦ</w:t>
            </w:r>
          </w:p>
        </w:tc>
      </w:tr>
      <w:tr w:rsidR="00861BEA" w:rsidRPr="004B7D1C" w:rsidTr="00620A92">
        <w:trPr>
          <w:jc w:val="center"/>
        </w:trPr>
        <w:tc>
          <w:tcPr>
            <w:tcW w:w="4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61BEA" w:rsidRPr="004B7D1C" w:rsidRDefault="00861BEA" w:rsidP="00620A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ИЮНЬ</w:t>
            </w:r>
          </w:p>
        </w:tc>
        <w:tc>
          <w:tcPr>
            <w:tcW w:w="1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ИЮЛЬ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АВГУСТ</w:t>
            </w:r>
          </w:p>
        </w:tc>
      </w:tr>
      <w:tr w:rsidR="00861BEA" w:rsidRPr="004B7D1C" w:rsidTr="00620A92">
        <w:trPr>
          <w:jc w:val="center"/>
        </w:trPr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1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0959D3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дружбы»</w:t>
            </w:r>
          </w:p>
        </w:tc>
        <w:tc>
          <w:tcPr>
            <w:tcW w:w="1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0959D3" w:rsidP="000959D3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343133">
              <w:rPr>
                <w:sz w:val="28"/>
                <w:szCs w:val="28"/>
              </w:rPr>
              <w:t>«Неделя здоровья»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C164C5" w:rsidRDefault="006552B1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спорта»</w:t>
            </w:r>
          </w:p>
        </w:tc>
      </w:tr>
      <w:tr w:rsidR="00861BEA" w:rsidRPr="004B7D1C" w:rsidTr="00620A92">
        <w:trPr>
          <w:jc w:val="center"/>
        </w:trPr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2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0959D3" w:rsidP="000959D3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красное»</w:t>
            </w:r>
          </w:p>
        </w:tc>
        <w:tc>
          <w:tcPr>
            <w:tcW w:w="1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0959D3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225BBC">
              <w:rPr>
                <w:sz w:val="28"/>
                <w:szCs w:val="28"/>
              </w:rPr>
              <w:t>«Неделя семьи»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6552B1" w:rsidP="006552B1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5E6AA8">
              <w:rPr>
                <w:sz w:val="28"/>
                <w:szCs w:val="28"/>
              </w:rPr>
              <w:t>«Наедине с природой»</w:t>
            </w:r>
          </w:p>
        </w:tc>
      </w:tr>
      <w:tr w:rsidR="00861BEA" w:rsidRPr="004B7D1C" w:rsidTr="00620A92">
        <w:trPr>
          <w:jc w:val="center"/>
        </w:trPr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3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0959D3" w:rsidRDefault="000959D3" w:rsidP="000959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«Мы живем в России»</w:t>
            </w:r>
          </w:p>
        </w:tc>
        <w:tc>
          <w:tcPr>
            <w:tcW w:w="17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0959D3" w:rsidP="000959D3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CD1D1D">
              <w:rPr>
                <w:sz w:val="28"/>
                <w:szCs w:val="28"/>
              </w:rPr>
              <w:t>«Цветочная неделя»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61BEA" w:rsidRPr="004B7D1C" w:rsidRDefault="006552B1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B66520">
              <w:rPr>
                <w:sz w:val="28"/>
                <w:szCs w:val="28"/>
              </w:rPr>
              <w:t>«Витаминная неделя»</w:t>
            </w:r>
          </w:p>
        </w:tc>
      </w:tr>
      <w:tr w:rsidR="00861BEA" w:rsidRPr="004B7D1C" w:rsidTr="000959D3">
        <w:trPr>
          <w:trHeight w:val="610"/>
          <w:jc w:val="center"/>
        </w:trPr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61BEA" w:rsidRPr="004B7D1C" w:rsidRDefault="00861BEA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4B7D1C">
              <w:rPr>
                <w:sz w:val="28"/>
                <w:szCs w:val="28"/>
              </w:rPr>
              <w:t>4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61BEA" w:rsidRPr="004B7D1C" w:rsidRDefault="000959D3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неделя»</w:t>
            </w:r>
          </w:p>
        </w:tc>
        <w:tc>
          <w:tcPr>
            <w:tcW w:w="17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61BEA" w:rsidRPr="000959D3" w:rsidRDefault="000959D3" w:rsidP="000959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D3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61BEA" w:rsidRPr="004B7D1C" w:rsidRDefault="006552B1" w:rsidP="006552B1">
            <w:pPr>
              <w:pStyle w:val="a5"/>
              <w:spacing w:before="0" w:beforeAutospacing="0" w:after="0" w:afterAutospacing="0" w:line="335" w:lineRule="atLeast"/>
              <w:jc w:val="center"/>
              <w:rPr>
                <w:sz w:val="28"/>
                <w:szCs w:val="28"/>
              </w:rPr>
            </w:pPr>
            <w:r w:rsidRPr="00BA58C1">
              <w:rPr>
                <w:sz w:val="28"/>
                <w:szCs w:val="28"/>
              </w:rPr>
              <w:t>«Неделя познания»</w:t>
            </w:r>
          </w:p>
        </w:tc>
      </w:tr>
      <w:tr w:rsidR="000959D3" w:rsidRPr="004B7D1C" w:rsidTr="000959D3">
        <w:trPr>
          <w:trHeight w:val="615"/>
          <w:jc w:val="center"/>
        </w:trPr>
        <w:tc>
          <w:tcPr>
            <w:tcW w:w="48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9D3" w:rsidRPr="004B7D1C" w:rsidRDefault="000959D3" w:rsidP="00620A92">
            <w:pPr>
              <w:pStyle w:val="a5"/>
              <w:spacing w:after="0" w:line="3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9D3" w:rsidRPr="004B7D1C" w:rsidRDefault="000959D3" w:rsidP="00620A92">
            <w:pPr>
              <w:pStyle w:val="a5"/>
              <w:spacing w:after="0" w:line="3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природы»</w:t>
            </w:r>
          </w:p>
        </w:tc>
        <w:tc>
          <w:tcPr>
            <w:tcW w:w="17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9D3" w:rsidRPr="00C164C5" w:rsidRDefault="00903645" w:rsidP="00903645">
            <w:pPr>
              <w:spacing w:after="0" w:line="28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9D3" w:rsidRPr="004B7D1C" w:rsidRDefault="006552B1" w:rsidP="00620A92">
            <w:pPr>
              <w:pStyle w:val="a5"/>
              <w:spacing w:after="0" w:line="335" w:lineRule="atLeast"/>
              <w:jc w:val="center"/>
              <w:rPr>
                <w:sz w:val="28"/>
                <w:szCs w:val="28"/>
              </w:rPr>
            </w:pPr>
            <w:r w:rsidRPr="006A49CE">
              <w:rPr>
                <w:sz w:val="28"/>
                <w:szCs w:val="28"/>
              </w:rPr>
              <w:t>«Утро радостных встреч»</w:t>
            </w:r>
          </w:p>
        </w:tc>
      </w:tr>
    </w:tbl>
    <w:p w:rsidR="00861BEA" w:rsidRPr="004B7D1C" w:rsidRDefault="00861BEA" w:rsidP="00861BEA">
      <w:pPr>
        <w:pStyle w:val="a5"/>
        <w:spacing w:before="0" w:beforeAutospacing="0" w:after="0" w:afterAutospacing="0" w:line="335" w:lineRule="atLeast"/>
        <w:jc w:val="center"/>
        <w:rPr>
          <w:sz w:val="28"/>
          <w:szCs w:val="28"/>
        </w:rPr>
      </w:pPr>
      <w:r w:rsidRPr="004B7D1C">
        <w:rPr>
          <w:sz w:val="28"/>
          <w:szCs w:val="28"/>
        </w:rPr>
        <w:t> </w:t>
      </w:r>
    </w:p>
    <w:p w:rsidR="00620A92" w:rsidRPr="00620A92" w:rsidRDefault="00620A92" w:rsidP="00620A92">
      <w:pPr>
        <w:pStyle w:val="2"/>
        <w:spacing w:before="0" w:after="0" w:line="335" w:lineRule="atLeast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20A92">
        <w:rPr>
          <w:rFonts w:ascii="Times New Roman" w:hAnsi="Times New Roman" w:cs="Times New Roman"/>
          <w:i w:val="0"/>
          <w:sz w:val="32"/>
          <w:szCs w:val="32"/>
        </w:rPr>
        <w:t>Наблюдения на прогулке</w:t>
      </w:r>
    </w:p>
    <w:p w:rsidR="00620A92" w:rsidRPr="000531CA" w:rsidRDefault="00620A92" w:rsidP="00620A92">
      <w:pPr>
        <w:pStyle w:val="a5"/>
        <w:spacing w:before="0" w:beforeAutospacing="0" w:after="0" w:afterAutospacing="0" w:line="335" w:lineRule="atLeast"/>
        <w:ind w:left="502"/>
        <w:jc w:val="center"/>
        <w:rPr>
          <w:sz w:val="28"/>
          <w:szCs w:val="28"/>
        </w:rPr>
      </w:pPr>
      <w:r w:rsidRPr="000531CA">
        <w:rPr>
          <w:rStyle w:val="a6"/>
          <w:sz w:val="28"/>
          <w:szCs w:val="28"/>
        </w:rPr>
        <w:t>Июнь</w:t>
      </w:r>
    </w:p>
    <w:tbl>
      <w:tblPr>
        <w:tblW w:w="1084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446"/>
        <w:gridCol w:w="4059"/>
        <w:gridCol w:w="3343"/>
      </w:tblGrid>
      <w:tr w:rsidR="00620A92" w:rsidRPr="0098162F" w:rsidTr="00620A92">
        <w:trPr>
          <w:jc w:val="center"/>
        </w:trPr>
        <w:tc>
          <w:tcPr>
            <w:tcW w:w="1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ЖИВАЯ ПРИРОДА</w:t>
            </w:r>
          </w:p>
        </w:tc>
        <w:tc>
          <w:tcPr>
            <w:tcW w:w="1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НЕЖИВАЯ ПРИРОДА</w:t>
            </w:r>
            <w:r w:rsidRPr="0098162F">
              <w:rPr>
                <w:rStyle w:val="apple-converted-space"/>
              </w:rPr>
              <w:t> 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ОПЫТНО-ЭКСПЕРИМЕНТАЛЬНАЯ ДЕЯТЕЛЬНОСТЬ</w:t>
            </w:r>
          </w:p>
        </w:tc>
      </w:tr>
      <w:tr w:rsidR="00620A92" w:rsidRPr="0098162F" w:rsidTr="00620A92">
        <w:trPr>
          <w:jc w:val="center"/>
        </w:trPr>
        <w:tc>
          <w:tcPr>
            <w:tcW w:w="1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Рассматривание: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деревьев и кустарников;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посадок на огороде;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сорной травы;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цветов на клумбе;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бархатцев;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красоты окружающей природы.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Наблюдения: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растениями: одуванчиками в дневное и вечернее время;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птицами: воробьями, вороной, синицей;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комарами и мошками;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теми, кто обитает на дереве.</w:t>
            </w:r>
          </w:p>
        </w:tc>
        <w:tc>
          <w:tcPr>
            <w:tcW w:w="1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Наблюдения: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солнцем;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вечерним небом;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луной;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дождем;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состоянием природы после дождя;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состоянием природы после грозы;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ветром и облаками;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природой в теплый вечер.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 Рассматривание: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тополиного пуха;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песка и почвы.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Сравнение песка и почвы.</w:t>
            </w:r>
          </w:p>
        </w:tc>
        <w:tc>
          <w:tcPr>
            <w:tcW w:w="15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F21D6">
            <w:pPr>
              <w:numPr>
                <w:ilvl w:val="0"/>
                <w:numId w:val="3"/>
              </w:numPr>
              <w:spacing w:after="0" w:line="335" w:lineRule="atLeast"/>
              <w:ind w:left="67" w:right="67"/>
            </w:pPr>
          </w:p>
          <w:p w:rsidR="00620A92" w:rsidRPr="004C3017" w:rsidRDefault="00620A92" w:rsidP="006F21D6">
            <w:pPr>
              <w:numPr>
                <w:ilvl w:val="0"/>
                <w:numId w:val="3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Испарение воды.</w:t>
            </w:r>
          </w:p>
          <w:p w:rsidR="00620A92" w:rsidRPr="004C3017" w:rsidRDefault="00620A92" w:rsidP="006F21D6">
            <w:pPr>
              <w:numPr>
                <w:ilvl w:val="0"/>
                <w:numId w:val="3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Веселые кораблики.</w:t>
            </w:r>
          </w:p>
          <w:p w:rsidR="00620A92" w:rsidRPr="004C3017" w:rsidRDefault="00620A92" w:rsidP="006F21D6">
            <w:pPr>
              <w:numPr>
                <w:ilvl w:val="0"/>
                <w:numId w:val="3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Свойства песка.</w:t>
            </w:r>
          </w:p>
          <w:p w:rsidR="00620A92" w:rsidRPr="004C3017" w:rsidRDefault="00620A92" w:rsidP="006F21D6">
            <w:pPr>
              <w:numPr>
                <w:ilvl w:val="0"/>
                <w:numId w:val="3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Свойство солнечных лучей.</w:t>
            </w:r>
          </w:p>
          <w:p w:rsidR="00620A92" w:rsidRPr="0098162F" w:rsidRDefault="00620A92" w:rsidP="006F21D6">
            <w:pPr>
              <w:numPr>
                <w:ilvl w:val="0"/>
                <w:numId w:val="3"/>
              </w:numPr>
              <w:spacing w:after="0" w:line="335" w:lineRule="atLeast"/>
              <w:ind w:left="67" w:right="67"/>
            </w:pPr>
            <w:r w:rsidRPr="004C3017">
              <w:rPr>
                <w:rFonts w:ascii="Times New Roman" w:hAnsi="Times New Roman" w:cs="Times New Roman"/>
              </w:rPr>
              <w:t>Что будет если огород не пропалывать?</w:t>
            </w:r>
          </w:p>
        </w:tc>
      </w:tr>
    </w:tbl>
    <w:p w:rsidR="00620A92" w:rsidRPr="0098162F" w:rsidRDefault="00620A92" w:rsidP="00620A92">
      <w:pPr>
        <w:pStyle w:val="a5"/>
        <w:spacing w:before="0" w:beforeAutospacing="0" w:after="0" w:afterAutospacing="0" w:line="335" w:lineRule="atLeast"/>
        <w:jc w:val="center"/>
      </w:pPr>
      <w:r w:rsidRPr="0098162F">
        <w:t> </w:t>
      </w:r>
    </w:p>
    <w:p w:rsidR="00620A92" w:rsidRPr="000531CA" w:rsidRDefault="00620A92" w:rsidP="00620A92">
      <w:pPr>
        <w:pStyle w:val="a5"/>
        <w:spacing w:before="0" w:beforeAutospacing="0" w:after="0" w:afterAutospacing="0" w:line="335" w:lineRule="atLeast"/>
        <w:ind w:left="502"/>
        <w:jc w:val="center"/>
        <w:rPr>
          <w:sz w:val="28"/>
          <w:szCs w:val="28"/>
        </w:rPr>
      </w:pPr>
      <w:r w:rsidRPr="000531CA">
        <w:rPr>
          <w:rStyle w:val="a6"/>
          <w:sz w:val="28"/>
          <w:szCs w:val="28"/>
        </w:rPr>
        <w:t>Июль</w:t>
      </w:r>
    </w:p>
    <w:tbl>
      <w:tblPr>
        <w:tblW w:w="1071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445"/>
        <w:gridCol w:w="4059"/>
        <w:gridCol w:w="3207"/>
      </w:tblGrid>
      <w:tr w:rsidR="00620A92" w:rsidRPr="0098162F" w:rsidTr="00620A92">
        <w:trPr>
          <w:jc w:val="center"/>
        </w:trPr>
        <w:tc>
          <w:tcPr>
            <w:tcW w:w="1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lastRenderedPageBreak/>
              <w:t>ЖИВАЯ ПРИРОДА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НЕЖИВАЯ ПРИРОДА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ОПЫТНО-ЭКСПЕРИМЕНТАЛЬНАЯ ДЕЯТЕЛЬНОСТЬ</w:t>
            </w:r>
          </w:p>
        </w:tc>
      </w:tr>
      <w:tr w:rsidR="00620A92" w:rsidRPr="0098162F" w:rsidTr="00620A92">
        <w:trPr>
          <w:jc w:val="center"/>
        </w:trPr>
        <w:tc>
          <w:tcPr>
            <w:tcW w:w="16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Рассматривание: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цветов в цветнике;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деревьев;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внешнего вида птиц;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улитки.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Наблюдения: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растениями;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поливом цветов;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различием в поведении птиц;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ласточками;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различными живыми существами:</w:t>
            </w:r>
          </w:p>
          <w:p w:rsidR="00620A92" w:rsidRPr="0098162F" w:rsidRDefault="00620A92" w:rsidP="00620A92">
            <w:pPr>
              <w:spacing w:line="335" w:lineRule="atLeast"/>
            </w:pPr>
            <w:r w:rsidRPr="0098162F">
              <w:t>•  за улиткой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божьей коровкой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муравьями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стрекозой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кузнечиком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дождевым червем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шмелем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бабочкой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•  за гусеницами бабочки.</w:t>
            </w:r>
          </w:p>
        </w:tc>
        <w:tc>
          <w:tcPr>
            <w:tcW w:w="1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Наблюдения: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погодой;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движением солнца;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вечерними облаками;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цветом неба;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вечерними тенями.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 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 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F21D6">
            <w:pPr>
              <w:numPr>
                <w:ilvl w:val="0"/>
                <w:numId w:val="4"/>
              </w:numPr>
              <w:spacing w:after="0" w:line="335" w:lineRule="atLeast"/>
              <w:ind w:left="67" w:right="67"/>
            </w:pPr>
          </w:p>
          <w:p w:rsidR="00620A92" w:rsidRPr="004C3017" w:rsidRDefault="00620A92" w:rsidP="006F21D6">
            <w:pPr>
              <w:numPr>
                <w:ilvl w:val="0"/>
                <w:numId w:val="4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Почему на тропинках не растут растения?</w:t>
            </w:r>
          </w:p>
          <w:p w:rsidR="00620A92" w:rsidRPr="004C3017" w:rsidRDefault="00620A92" w:rsidP="006F21D6">
            <w:pPr>
              <w:numPr>
                <w:ilvl w:val="0"/>
                <w:numId w:val="4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Потребность растений в воде.</w:t>
            </w:r>
          </w:p>
          <w:p w:rsidR="00620A92" w:rsidRPr="004C3017" w:rsidRDefault="00620A92" w:rsidP="006F21D6">
            <w:pPr>
              <w:numPr>
                <w:ilvl w:val="0"/>
                <w:numId w:val="4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Движение воздуха.</w:t>
            </w:r>
          </w:p>
          <w:p w:rsidR="00620A92" w:rsidRPr="004C3017" w:rsidRDefault="00620A92" w:rsidP="006F21D6">
            <w:pPr>
              <w:numPr>
                <w:ilvl w:val="0"/>
                <w:numId w:val="4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Бумажные кораблики.</w:t>
            </w:r>
          </w:p>
          <w:p w:rsidR="00620A92" w:rsidRPr="004C3017" w:rsidRDefault="00620A92" w:rsidP="006F21D6">
            <w:pPr>
              <w:numPr>
                <w:ilvl w:val="0"/>
                <w:numId w:val="4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Веселые кораблики.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 </w:t>
            </w:r>
          </w:p>
        </w:tc>
      </w:tr>
    </w:tbl>
    <w:p w:rsidR="00620A92" w:rsidRDefault="00620A92" w:rsidP="00620A92">
      <w:pPr>
        <w:pStyle w:val="a5"/>
        <w:spacing w:before="0" w:beforeAutospacing="0" w:after="0" w:afterAutospacing="0" w:line="335" w:lineRule="atLeast"/>
        <w:ind w:left="502"/>
        <w:jc w:val="center"/>
        <w:rPr>
          <w:rStyle w:val="a6"/>
        </w:rPr>
      </w:pPr>
    </w:p>
    <w:p w:rsidR="00620A92" w:rsidRPr="000531CA" w:rsidRDefault="00620A92" w:rsidP="00620A92">
      <w:pPr>
        <w:pStyle w:val="a5"/>
        <w:spacing w:before="0" w:beforeAutospacing="0" w:after="0" w:afterAutospacing="0" w:line="335" w:lineRule="atLeast"/>
        <w:ind w:left="502"/>
        <w:jc w:val="center"/>
        <w:rPr>
          <w:sz w:val="28"/>
          <w:szCs w:val="28"/>
        </w:rPr>
      </w:pPr>
      <w:r w:rsidRPr="000531CA">
        <w:rPr>
          <w:rStyle w:val="a6"/>
          <w:sz w:val="28"/>
          <w:szCs w:val="28"/>
        </w:rPr>
        <w:t>Август</w:t>
      </w:r>
    </w:p>
    <w:tbl>
      <w:tblPr>
        <w:tblW w:w="1075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445"/>
        <w:gridCol w:w="4060"/>
        <w:gridCol w:w="3253"/>
      </w:tblGrid>
      <w:tr w:rsidR="00620A92" w:rsidRPr="0098162F" w:rsidTr="00620A92">
        <w:trPr>
          <w:jc w:val="center"/>
        </w:trPr>
        <w:tc>
          <w:tcPr>
            <w:tcW w:w="1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ЖИВАЯ ПРИРОДА</w:t>
            </w:r>
            <w:r w:rsidRPr="0098162F">
              <w:rPr>
                <w:rStyle w:val="apple-converted-space"/>
              </w:rPr>
              <w:t> </w:t>
            </w:r>
          </w:p>
        </w:tc>
        <w:tc>
          <w:tcPr>
            <w:tcW w:w="1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НЕЖИВАЯ ПРИРОДА</w:t>
            </w:r>
            <w:r w:rsidRPr="0098162F">
              <w:rPr>
                <w:rStyle w:val="apple-converted-space"/>
              </w:rPr>
              <w:t> 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ОПЫТНО-ЭКСПЕРИМЕНТАЛЬНАЯ ДЕЯТЕЛЬНОСТЬ</w:t>
            </w:r>
          </w:p>
        </w:tc>
      </w:tr>
      <w:tr w:rsidR="00620A92" w:rsidRPr="0098162F" w:rsidTr="00620A92">
        <w:trPr>
          <w:jc w:val="center"/>
        </w:trPr>
        <w:tc>
          <w:tcPr>
            <w:tcW w:w="1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Рассматривание: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всходов деревьев;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белого одуванчика;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растений на огороде;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подорожника;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растущей травы;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семян цветов;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цветов на клумбе;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урожая на огороде.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 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 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Наблюдения: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березой;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>
              <w:t xml:space="preserve">- за полетом </w:t>
            </w:r>
            <w:proofErr w:type="spellStart"/>
            <w:r>
              <w:t>парашу</w:t>
            </w:r>
            <w:r w:rsidRPr="0098162F">
              <w:t>тиков</w:t>
            </w:r>
            <w:proofErr w:type="spellEnd"/>
            <w:r>
              <w:t xml:space="preserve"> </w:t>
            </w:r>
            <w:r>
              <w:lastRenderedPageBreak/>
              <w:t>одуванчиков</w:t>
            </w:r>
            <w:r w:rsidRPr="0098162F">
              <w:t>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дождем и растениями;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насекомыми: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•  бабочками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•  стрекозами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•  муравьями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•  шмелем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•  паучками и паутиной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•  богомолом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•  пчелой.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полетом насекомых;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поведением птиц;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поведением птиц;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сбором урожая.</w:t>
            </w:r>
          </w:p>
        </w:tc>
        <w:tc>
          <w:tcPr>
            <w:tcW w:w="1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lastRenderedPageBreak/>
              <w:t>Наблюдения: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состоянием погоды;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погодой и солнцем;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солнечным зайчиком;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движением солнца;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кучевыми и перистыми облаками;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дождем, лужами;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радугой;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ветром;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небом;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- за изменениями в погоде.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 </w:t>
            </w:r>
          </w:p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</w:pPr>
            <w:r w:rsidRPr="0098162F">
              <w:t> </w:t>
            </w:r>
          </w:p>
        </w:tc>
        <w:tc>
          <w:tcPr>
            <w:tcW w:w="1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F21D6">
            <w:pPr>
              <w:numPr>
                <w:ilvl w:val="0"/>
                <w:numId w:val="5"/>
              </w:numPr>
              <w:spacing w:after="0" w:line="335" w:lineRule="atLeast"/>
              <w:ind w:left="67" w:right="67"/>
            </w:pPr>
          </w:p>
          <w:p w:rsidR="00620A92" w:rsidRPr="004C3017" w:rsidRDefault="00620A92" w:rsidP="006F21D6">
            <w:pPr>
              <w:numPr>
                <w:ilvl w:val="0"/>
                <w:numId w:val="5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Свойства мокрого и сухого песка.</w:t>
            </w:r>
          </w:p>
          <w:p w:rsidR="00620A92" w:rsidRPr="004C3017" w:rsidRDefault="00620A92" w:rsidP="006F21D6">
            <w:pPr>
              <w:numPr>
                <w:ilvl w:val="0"/>
                <w:numId w:val="5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Передача солнечного зайчика.</w:t>
            </w:r>
          </w:p>
          <w:p w:rsidR="00620A92" w:rsidRPr="004C3017" w:rsidRDefault="00620A92" w:rsidP="006F21D6">
            <w:pPr>
              <w:numPr>
                <w:ilvl w:val="0"/>
                <w:numId w:val="5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Свойство солнечных лучей высушивать предметы.</w:t>
            </w:r>
          </w:p>
          <w:p w:rsidR="00620A92" w:rsidRPr="004C3017" w:rsidRDefault="00620A92" w:rsidP="006F21D6">
            <w:pPr>
              <w:numPr>
                <w:ilvl w:val="0"/>
                <w:numId w:val="5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Радуга.</w:t>
            </w:r>
          </w:p>
          <w:p w:rsidR="00620A92" w:rsidRPr="004C3017" w:rsidRDefault="00620A92" w:rsidP="006F21D6">
            <w:pPr>
              <w:numPr>
                <w:ilvl w:val="0"/>
                <w:numId w:val="5"/>
              </w:numPr>
              <w:spacing w:after="0" w:line="335" w:lineRule="atLeast"/>
              <w:ind w:left="67" w:right="67"/>
              <w:rPr>
                <w:rFonts w:ascii="Times New Roman" w:hAnsi="Times New Roman" w:cs="Times New Roman"/>
              </w:rPr>
            </w:pPr>
            <w:r w:rsidRPr="004C3017">
              <w:rPr>
                <w:rFonts w:ascii="Times New Roman" w:hAnsi="Times New Roman" w:cs="Times New Roman"/>
              </w:rPr>
              <w:t>Состояние почвы в зависимости от температуры воздуха.</w:t>
            </w:r>
          </w:p>
          <w:p w:rsidR="00620A92" w:rsidRPr="0098162F" w:rsidRDefault="00620A92" w:rsidP="00620A92">
            <w:pPr>
              <w:pStyle w:val="mcetaggedbr"/>
              <w:spacing w:before="0" w:beforeAutospacing="0" w:after="0" w:afterAutospacing="0" w:line="335" w:lineRule="atLeast"/>
            </w:pPr>
            <w:r w:rsidRPr="0098162F">
              <w:t> </w:t>
            </w:r>
          </w:p>
        </w:tc>
      </w:tr>
    </w:tbl>
    <w:p w:rsidR="00620A92" w:rsidRDefault="00620A92" w:rsidP="00620A92">
      <w:pPr>
        <w:pStyle w:val="a5"/>
        <w:spacing w:before="0" w:beforeAutospacing="0" w:after="0" w:afterAutospacing="0" w:line="335" w:lineRule="atLeast"/>
      </w:pPr>
      <w:r w:rsidRPr="0098162F">
        <w:lastRenderedPageBreak/>
        <w:t> </w:t>
      </w:r>
    </w:p>
    <w:p w:rsidR="00620A92" w:rsidRPr="0098162F" w:rsidRDefault="00620A92" w:rsidP="00620A92">
      <w:pPr>
        <w:pStyle w:val="a5"/>
        <w:spacing w:before="0" w:beforeAutospacing="0" w:after="0" w:afterAutospacing="0" w:line="335" w:lineRule="atLeast"/>
      </w:pPr>
    </w:p>
    <w:tbl>
      <w:tblPr>
        <w:tblW w:w="1057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052"/>
        <w:gridCol w:w="8526"/>
      </w:tblGrid>
      <w:tr w:rsidR="00620A92" w:rsidRPr="0098162F" w:rsidTr="00620A92">
        <w:trPr>
          <w:jc w:val="center"/>
        </w:trPr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B06AD0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b/>
              </w:rPr>
            </w:pPr>
            <w:r w:rsidRPr="00B06AD0">
              <w:rPr>
                <w:b/>
              </w:rPr>
              <w:t>МЕСЯЦ</w:t>
            </w:r>
          </w:p>
        </w:tc>
        <w:tc>
          <w:tcPr>
            <w:tcW w:w="4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B06AD0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  <w:rPr>
                <w:b/>
              </w:rPr>
            </w:pPr>
            <w:r w:rsidRPr="00B06AD0">
              <w:rPr>
                <w:b/>
              </w:rPr>
              <w:t>ТРУД В ПРИРОДЕ</w:t>
            </w:r>
          </w:p>
        </w:tc>
      </w:tr>
      <w:tr w:rsidR="00620A92" w:rsidRPr="0098162F" w:rsidTr="00620A92">
        <w:trPr>
          <w:jc w:val="center"/>
        </w:trPr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ИЮНЬ</w:t>
            </w:r>
          </w:p>
        </w:tc>
        <w:tc>
          <w:tcPr>
            <w:tcW w:w="4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ind w:left="180"/>
            </w:pPr>
            <w:r w:rsidRPr="0098162F">
              <w:t>Уборка территории группы ежедневно, после дождя. Подравнивание бордюров на цветочной клумбе, грядок на огороде. Работа на огороде. Прополка огорода.</w:t>
            </w:r>
          </w:p>
        </w:tc>
      </w:tr>
      <w:tr w:rsidR="00620A92" w:rsidRPr="0098162F" w:rsidTr="00620A92">
        <w:trPr>
          <w:jc w:val="center"/>
        </w:trPr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ИЮЛЬ</w:t>
            </w:r>
          </w:p>
        </w:tc>
        <w:tc>
          <w:tcPr>
            <w:tcW w:w="4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ind w:left="180"/>
            </w:pPr>
            <w:r w:rsidRPr="0098162F">
              <w:t>Работа на огороде (прополка, рыхление почвы). Наведение порядка возле песочницы, на участке группы. Оформление грядок на огороде.</w:t>
            </w:r>
          </w:p>
        </w:tc>
      </w:tr>
      <w:tr w:rsidR="00620A92" w:rsidRPr="0098162F" w:rsidTr="00620A92">
        <w:trPr>
          <w:jc w:val="center"/>
        </w:trPr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jc w:val="center"/>
            </w:pPr>
            <w:r w:rsidRPr="0098162F">
              <w:t>АВГУСТ</w:t>
            </w:r>
          </w:p>
        </w:tc>
        <w:tc>
          <w:tcPr>
            <w:tcW w:w="4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0A92" w:rsidRPr="0098162F" w:rsidRDefault="00620A92" w:rsidP="00620A92">
            <w:pPr>
              <w:pStyle w:val="a5"/>
              <w:spacing w:before="0" w:beforeAutospacing="0" w:after="0" w:afterAutospacing="0" w:line="335" w:lineRule="atLeast"/>
              <w:ind w:left="180"/>
            </w:pPr>
            <w:r w:rsidRPr="0098162F">
              <w:t>Работа на огороде. Оформление лунок возле молодых деревьев. Наведение порядка на участке. Помощь детям младшей группы в уборке песка вокруг песочницы. Прополка сорняков на огороде. Сбор поспевших семян цветочных растений.</w:t>
            </w:r>
          </w:p>
        </w:tc>
      </w:tr>
    </w:tbl>
    <w:p w:rsidR="00620A92" w:rsidRDefault="00620A92" w:rsidP="00620A92">
      <w:pPr>
        <w:pStyle w:val="2"/>
        <w:spacing w:before="0" w:after="0" w:line="335" w:lineRule="atLeas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620A92" w:rsidRDefault="00620A92" w:rsidP="00620A92"/>
    <w:p w:rsidR="00620A92" w:rsidRDefault="00620A92" w:rsidP="00620A92"/>
    <w:p w:rsidR="00861BEA" w:rsidRDefault="00861BEA" w:rsidP="00861BEA">
      <w:pPr>
        <w:spacing w:after="0" w:line="270" w:lineRule="atLeast"/>
        <w:ind w:left="-360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882403" w:rsidRDefault="00882403" w:rsidP="0088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1401" w:type="dxa"/>
        <w:tblLayout w:type="fixed"/>
        <w:tblLook w:val="04A0"/>
      </w:tblPr>
      <w:tblGrid>
        <w:gridCol w:w="2023"/>
        <w:gridCol w:w="70"/>
        <w:gridCol w:w="32"/>
        <w:gridCol w:w="6898"/>
        <w:gridCol w:w="16"/>
        <w:gridCol w:w="1559"/>
        <w:gridCol w:w="803"/>
      </w:tblGrid>
      <w:tr w:rsidR="00620A92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620A92" w:rsidRPr="006552B1" w:rsidRDefault="00620A92" w:rsidP="0062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Июнь 1 неделя «Неделя дружбы»</w:t>
            </w:r>
          </w:p>
        </w:tc>
      </w:tr>
      <w:tr w:rsidR="00620A92" w:rsidTr="00203C09">
        <w:tc>
          <w:tcPr>
            <w:tcW w:w="2023" w:type="dxa"/>
          </w:tcPr>
          <w:p w:rsidR="00620A92" w:rsidRDefault="00620A92" w:rsidP="00620A92">
            <w:pPr>
              <w:jc w:val="center"/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8575" w:type="dxa"/>
            <w:gridSpan w:val="5"/>
          </w:tcPr>
          <w:p w:rsidR="00620A92" w:rsidRDefault="00620A92" w:rsidP="00620A92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803" w:type="dxa"/>
          </w:tcPr>
          <w:p w:rsidR="00620A92" w:rsidRDefault="00620A92" w:rsidP="00620A92">
            <w:pPr>
              <w:jc w:val="center"/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20A92" w:rsidRPr="006552B1" w:rsidTr="00203C09">
        <w:tc>
          <w:tcPr>
            <w:tcW w:w="2023" w:type="dxa"/>
          </w:tcPr>
          <w:p w:rsidR="00620A92" w:rsidRPr="006552B1" w:rsidRDefault="00F43EA4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  <w:p w:rsidR="00620A92" w:rsidRPr="006552B1" w:rsidRDefault="00620A92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20A92" w:rsidRPr="006552B1" w:rsidRDefault="00620A92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июня – международный день защиты детей)</w:t>
            </w:r>
          </w:p>
          <w:p w:rsidR="00620A92" w:rsidRPr="006552B1" w:rsidRDefault="00620A92" w:rsidP="00620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5" w:type="dxa"/>
            <w:gridSpan w:val="5"/>
          </w:tcPr>
          <w:p w:rsidR="00620A92" w:rsidRPr="006552B1" w:rsidRDefault="00620A92" w:rsidP="006F21D6">
            <w:pPr>
              <w:pStyle w:val="a4"/>
              <w:numPr>
                <w:ilvl w:val="0"/>
                <w:numId w:val="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рисунков на асфальте «Возьмемся за руки, друзья!»</w:t>
            </w:r>
          </w:p>
          <w:p w:rsidR="004C3017" w:rsidRDefault="00620A92" w:rsidP="004C301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 – спортивный праздник </w:t>
            </w:r>
            <w:r w:rsidRPr="00655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«Праздник детства и солнечного света». </w:t>
            </w:r>
          </w:p>
          <w:p w:rsidR="00620A92" w:rsidRPr="004C3017" w:rsidRDefault="00620A92" w:rsidP="004C3017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Чтение: «Всемирный день ребенка», «Нашим детям» Н. </w:t>
            </w:r>
            <w:proofErr w:type="spellStart"/>
            <w:r w:rsidRPr="004C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Майданик</w:t>
            </w:r>
            <w:proofErr w:type="spellEnd"/>
            <w:r w:rsidRPr="004C3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Права детей в стихах</w:t>
            </w:r>
          </w:p>
          <w:p w:rsidR="00620A92" w:rsidRPr="004C3017" w:rsidRDefault="00620A92" w:rsidP="004C3017">
            <w:pPr>
              <w:pStyle w:val="a4"/>
              <w:numPr>
                <w:ilvl w:val="0"/>
                <w:numId w:val="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рисунка «Здравствуй лето!»</w:t>
            </w:r>
          </w:p>
        </w:tc>
        <w:tc>
          <w:tcPr>
            <w:tcW w:w="803" w:type="dxa"/>
          </w:tcPr>
          <w:p w:rsidR="00620A92" w:rsidRPr="006552B1" w:rsidRDefault="00620A92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620A92" w:rsidRPr="006552B1" w:rsidRDefault="00620A92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20A92" w:rsidRPr="006552B1" w:rsidRDefault="00620A92" w:rsidP="00620A92">
            <w:pPr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водитель</w:t>
            </w:r>
          </w:p>
        </w:tc>
      </w:tr>
      <w:tr w:rsidR="00620A92" w:rsidRPr="006552B1" w:rsidTr="00203C09">
        <w:tc>
          <w:tcPr>
            <w:tcW w:w="2023" w:type="dxa"/>
          </w:tcPr>
          <w:p w:rsidR="00620A92" w:rsidRPr="006552B1" w:rsidRDefault="00F43EA4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среда</w:t>
            </w:r>
          </w:p>
          <w:p w:rsidR="00620A92" w:rsidRPr="006552B1" w:rsidRDefault="00620A92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20A92" w:rsidRPr="006552B1" w:rsidRDefault="00620A92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июня- День дружбы</w:t>
            </w:r>
          </w:p>
        </w:tc>
        <w:tc>
          <w:tcPr>
            <w:tcW w:w="8575" w:type="dxa"/>
            <w:gridSpan w:val="5"/>
          </w:tcPr>
          <w:p w:rsidR="00620A92" w:rsidRPr="006552B1" w:rsidRDefault="00620A92" w:rsidP="006F21D6">
            <w:pPr>
              <w:pStyle w:val="a4"/>
              <w:numPr>
                <w:ilvl w:val="0"/>
                <w:numId w:val="9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«Что такое друг», «Для чего нужны друзья»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9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Аттракцион «Подари улыбку другу»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9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художественной литературы: «Теремок» обр. Ушинского, «Игрушки» А.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«Песенка друзей» С. Михалков, «Три поросенка» пер С. Михалкова, «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Бременские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музыканты»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Гримм,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«Друг детства» В.Драгунский, «Цветик –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семицветик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В.Катаев, «Бобик в гостях у Барбоса» Н.Носов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9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подарка другу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9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портрета друга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9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«Классики», «Скакалки», «Мышеловка»,«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Ловишки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 «карусели»</w:t>
            </w:r>
          </w:p>
        </w:tc>
        <w:tc>
          <w:tcPr>
            <w:tcW w:w="803" w:type="dxa"/>
          </w:tcPr>
          <w:p w:rsidR="00620A92" w:rsidRPr="006552B1" w:rsidRDefault="00620A92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620A92" w:rsidRPr="006552B1" w:rsidRDefault="00620A92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20A92" w:rsidRPr="006552B1" w:rsidRDefault="00620A92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620A92" w:rsidRPr="006552B1" w:rsidTr="00203C09">
        <w:trPr>
          <w:trHeight w:val="5670"/>
        </w:trPr>
        <w:tc>
          <w:tcPr>
            <w:tcW w:w="2023" w:type="dxa"/>
            <w:tcBorders>
              <w:bottom w:val="single" w:sz="4" w:space="0" w:color="auto"/>
            </w:tcBorders>
          </w:tcPr>
          <w:p w:rsidR="00620A92" w:rsidRPr="006552B1" w:rsidRDefault="00F43EA4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  <w:p w:rsidR="00620A92" w:rsidRPr="006552B1" w:rsidRDefault="00620A92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20A92" w:rsidRPr="006552B1" w:rsidRDefault="00620A92" w:rsidP="00620A92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20A92" w:rsidRPr="006552B1" w:rsidRDefault="00620A92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июня-  День хороших манер.</w:t>
            </w:r>
          </w:p>
        </w:tc>
        <w:tc>
          <w:tcPr>
            <w:tcW w:w="8575" w:type="dxa"/>
            <w:gridSpan w:val="5"/>
            <w:tcBorders>
              <w:bottom w:val="single" w:sz="4" w:space="0" w:color="auto"/>
            </w:tcBorders>
          </w:tcPr>
          <w:p w:rsidR="00620A92" w:rsidRPr="006552B1" w:rsidRDefault="00620A92" w:rsidP="006F21D6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 и чем можно порадовать близких», «Кто и зачем придумал правила поведения, «Как вы помогаете взрослым, «Мои хорошие поступки»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 «Хорошо – плохо»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«Что такое хорошо и что такое плохо»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В,Маяковского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«Два жадных медвежонка», «Сказка о глупом мышонке» С. Маршак, «Вредные советы» Г.Остер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этюдов «Скажи доброе слово другу», «Назови ласково»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«Как можно …</w:t>
            </w:r>
          </w:p>
          <w:p w:rsidR="00620A92" w:rsidRPr="006552B1" w:rsidRDefault="00620A92" w:rsidP="00620A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(поздороваться, попрощаться, поблагодарить, попросить, отказаться, обратиться)» </w:t>
            </w:r>
          </w:p>
          <w:p w:rsidR="00620A92" w:rsidRPr="006552B1" w:rsidRDefault="00620A92" w:rsidP="006F21D6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в соответствии с возрастом.</w:t>
            </w:r>
          </w:p>
          <w:p w:rsidR="00F43EA4" w:rsidRPr="006552B1" w:rsidRDefault="00620A92" w:rsidP="006F21D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 «Супермаркет», «Салон красоты»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620A92" w:rsidRPr="006552B1" w:rsidRDefault="00620A92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620A92" w:rsidRPr="006552B1" w:rsidRDefault="00620A92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20A92" w:rsidRPr="006552B1" w:rsidRDefault="00620A92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trHeight w:val="255"/>
        </w:trPr>
        <w:tc>
          <w:tcPr>
            <w:tcW w:w="2023" w:type="dxa"/>
            <w:tcBorders>
              <w:top w:val="single" w:sz="4" w:space="0" w:color="auto"/>
            </w:tcBorders>
          </w:tcPr>
          <w:p w:rsidR="00F43EA4" w:rsidRPr="006552B1" w:rsidRDefault="00F43EA4" w:rsidP="00F4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3EA4" w:rsidRPr="006552B1" w:rsidRDefault="00F43EA4" w:rsidP="00F43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Default="00F43EA4" w:rsidP="00F4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июня- Лето в гости к нам пришло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</w:tcBorders>
          </w:tcPr>
          <w:p w:rsidR="00F43EA4" w:rsidRPr="006552B1" w:rsidRDefault="00F43EA4" w:rsidP="00F43EA4">
            <w:pPr>
              <w:pStyle w:val="a4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на тему: «Природа летом», «Животные и птицы летом» и т.д.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темам «В гости к лету», «Летом в лесу», «Летом в деревне» и др.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художественных произведений летней тематики: Берестов С. «Веселое лето»,Пришвин М. М. Календарь природы, Сладков Н. И. Лесные сказки, Берестов В. «Песочница», Бондарчук О. М. «Куда спряталось лето?»,Бианки В. В. «Лесная газета»,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Кацев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«Как хорошо, что есть река» и др.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«Когда это бывает?», «Времена года» и др.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Отгадывание загадок.</w:t>
            </w:r>
          </w:p>
          <w:p w:rsidR="00F43EA4" w:rsidRPr="006552B1" w:rsidRDefault="00F43EA4" w:rsidP="00F43E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в природе. Игры-хороводы «Гори-гори ясно», «Солнечные ворота».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43EA4" w:rsidRPr="006552B1" w:rsidRDefault="00F43EA4" w:rsidP="00F43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F4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EA4" w:rsidRPr="006552B1" w:rsidRDefault="00F43EA4" w:rsidP="00F43E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620A92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620A92" w:rsidRPr="006552B1" w:rsidRDefault="00620A92" w:rsidP="0062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Июнь 2 неделя «Лето красное»</w:t>
            </w: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7 июня- Осторожно: Лето!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по темам: «Осторожно: ядовитые растения!», «Осторожно: грибы!», «Правила личной безопасности» и др.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и рассматривание картинок «В мире опасных предметов».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Конструирование, рисование на тему «Веселое лето!»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игры-соревнования.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«Что такое хорошо, что такое плохо?»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EA4" w:rsidRPr="006552B1" w:rsidRDefault="00F43EA4" w:rsidP="00620A92">
            <w:pPr>
              <w:rPr>
                <w:sz w:val="24"/>
                <w:szCs w:val="24"/>
              </w:rPr>
            </w:pP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8 июня – Летние забавы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52B1">
              <w:rPr>
                <w:rStyle w:val="c14"/>
                <w:rFonts w:eastAsia="Calibri"/>
                <w:color w:val="000000"/>
              </w:rPr>
              <w:t>Беседа «Летние забавы»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rStyle w:val="c23"/>
                <w:bCs/>
                <w:color w:val="000000"/>
              </w:rPr>
            </w:pPr>
            <w:r w:rsidRPr="006552B1">
              <w:rPr>
                <w:rStyle w:val="c23"/>
                <w:bCs/>
                <w:color w:val="000000"/>
              </w:rPr>
              <w:t>Чтение стихотворения «Вот и лето подоспело» В. Данько.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52B1">
              <w:rPr>
                <w:color w:val="000000"/>
                <w:bdr w:val="none" w:sz="0" w:space="0" w:color="auto" w:frame="1"/>
              </w:rPr>
              <w:t> </w:t>
            </w:r>
            <w:r w:rsidRPr="006552B1">
              <w:rPr>
                <w:color w:val="000000"/>
              </w:rPr>
              <w:t> </w:t>
            </w:r>
            <w:r w:rsidRPr="006552B1">
              <w:rPr>
                <w:color w:val="000000"/>
                <w:bdr w:val="none" w:sz="0" w:space="0" w:color="auto" w:frame="1"/>
              </w:rPr>
              <w:t>Рисование: «Краски лета», «Летний пейзаж»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52B1">
              <w:rPr>
                <w:color w:val="000000"/>
                <w:bdr w:val="none" w:sz="0" w:space="0" w:color="auto" w:frame="1"/>
              </w:rPr>
              <w:t>   </w:t>
            </w:r>
            <w:r w:rsidRPr="006552B1">
              <w:rPr>
                <w:color w:val="000000"/>
              </w:rPr>
              <w:t> </w:t>
            </w:r>
            <w:r w:rsidRPr="006552B1">
              <w:rPr>
                <w:color w:val="000000"/>
                <w:bdr w:val="none" w:sz="0" w:space="0" w:color="auto" w:frame="1"/>
              </w:rPr>
              <w:t>Опыты с песком и водой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6552B1">
              <w:rPr>
                <w:color w:val="000000"/>
                <w:bdr w:val="none" w:sz="0" w:space="0" w:color="auto" w:frame="1"/>
              </w:rPr>
              <w:t>   </w:t>
            </w:r>
            <w:r w:rsidRPr="006552B1">
              <w:rPr>
                <w:color w:val="000000"/>
              </w:rPr>
              <w:t> </w:t>
            </w:r>
            <w:r w:rsidRPr="006552B1">
              <w:rPr>
                <w:bCs/>
                <w:color w:val="000000"/>
              </w:rPr>
              <w:t>Музыкальное развлечение «Летние забавы»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6552B1">
              <w:rPr>
                <w:color w:val="000000"/>
                <w:bdr w:val="none" w:sz="0" w:space="0" w:color="auto" w:frame="1"/>
              </w:rPr>
              <w:t>   </w:t>
            </w:r>
            <w:r w:rsidRPr="006552B1">
              <w:rPr>
                <w:color w:val="000000"/>
              </w:rPr>
              <w:t> </w:t>
            </w:r>
            <w:r w:rsidRPr="006552B1">
              <w:rPr>
                <w:color w:val="000000"/>
                <w:bdr w:val="none" w:sz="0" w:space="0" w:color="auto" w:frame="1"/>
              </w:rPr>
              <w:t>Беседы: «Любимое время года», «Почему лето называют красным», «Летние развлечения»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6552B1">
              <w:rPr>
                <w:color w:val="000000"/>
                <w:bdr w:val="none" w:sz="0" w:space="0" w:color="auto" w:frame="1"/>
              </w:rPr>
              <w:t>  </w:t>
            </w:r>
            <w:r w:rsidRPr="006552B1">
              <w:rPr>
                <w:color w:val="000000"/>
              </w:rPr>
              <w:t> </w:t>
            </w:r>
            <w:r w:rsidRPr="006552B1">
              <w:rPr>
                <w:color w:val="000000"/>
                <w:bdr w:val="none" w:sz="0" w:space="0" w:color="auto" w:frame="1"/>
              </w:rPr>
              <w:t>Чтение стихов, отгадывание загадок о лете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52B1">
              <w:rPr>
                <w:color w:val="000000"/>
                <w:bdr w:val="none" w:sz="0" w:space="0" w:color="auto" w:frame="1"/>
              </w:rPr>
              <w:t>  </w:t>
            </w:r>
            <w:r w:rsidRPr="006552B1">
              <w:rPr>
                <w:color w:val="000000"/>
              </w:rPr>
              <w:t> </w:t>
            </w:r>
            <w:r w:rsidRPr="006552B1">
              <w:rPr>
                <w:color w:val="000000"/>
                <w:bdr w:val="none" w:sz="0" w:space="0" w:color="auto" w:frame="1"/>
              </w:rPr>
              <w:t>Аппликация «Летний денек» (обрывание)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color w:val="000000"/>
                <w:bdr w:val="none" w:sz="0" w:space="0" w:color="auto" w:frame="1"/>
              </w:rPr>
              <w:t>  </w:t>
            </w:r>
            <w:r w:rsidRPr="006552B1">
              <w:rPr>
                <w:color w:val="000000"/>
              </w:rPr>
              <w:t> </w:t>
            </w:r>
            <w:r w:rsidRPr="006552B1">
              <w:rPr>
                <w:color w:val="000000"/>
                <w:bdr w:val="none" w:sz="0" w:space="0" w:color="auto" w:frame="1"/>
              </w:rPr>
              <w:t>Рисование «Что нам лето подарило»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9 июня- День Радуги.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Беседы «Что такое радуга?», «Интересные природные явления».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Рисование «Веселая радуга»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Чтение стихов ,отгадывание загадок о радуге.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П\и: «Солнышко и дождик», «Найди свой цвет».</w:t>
            </w:r>
          </w:p>
          <w:p w:rsidR="00F43EA4" w:rsidRPr="006552B1" w:rsidRDefault="00F43EA4" w:rsidP="006F21D6">
            <w:pPr>
              <w:pStyle w:val="c6"/>
              <w:numPr>
                <w:ilvl w:val="0"/>
                <w:numId w:val="7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52B1">
              <w:t>Д/и «Разноцветный мир», «Разноцветная вода».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trHeight w:val="570"/>
        </w:trPr>
        <w:tc>
          <w:tcPr>
            <w:tcW w:w="2023" w:type="dxa"/>
            <w:tcBorders>
              <w:bottom w:val="single" w:sz="4" w:space="0" w:color="auto"/>
            </w:tcBorders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620A92">
            <w:pPr>
              <w:jc w:val="center"/>
              <w:rPr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10июня- Лето красное</w:t>
            </w:r>
          </w:p>
        </w:tc>
        <w:tc>
          <w:tcPr>
            <w:tcW w:w="8575" w:type="dxa"/>
            <w:gridSpan w:val="5"/>
            <w:tcBorders>
              <w:bottom w:val="single" w:sz="4" w:space="0" w:color="auto"/>
            </w:tcBorders>
          </w:tcPr>
          <w:p w:rsidR="00F43EA4" w:rsidRPr="006552B1" w:rsidRDefault="00F43EA4" w:rsidP="00620A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EA4" w:rsidRPr="006552B1" w:rsidRDefault="00F43EA4" w:rsidP="006F21D6">
            <w:pPr>
              <w:pStyle w:val="a4"/>
              <w:numPr>
                <w:ilvl w:val="0"/>
                <w:numId w:val="7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о лете из книги «Времена года», 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лете (погода, растения, насекомые, занятия людей, летние развлечения.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К. Д. Ушинского «Лето», «Четыре желания», Н. Полякова «Доброе лето», Н. Сладков «Медведь и солнце», Е Благинина «Дождик-дождик», С. Маршак «Круглый год»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«Здравствуй, лето»;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игры-соревнования.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trHeight w:val="270"/>
        </w:trPr>
        <w:tc>
          <w:tcPr>
            <w:tcW w:w="2023" w:type="dxa"/>
            <w:tcBorders>
              <w:top w:val="single" w:sz="4" w:space="0" w:color="auto"/>
            </w:tcBorders>
          </w:tcPr>
          <w:p w:rsidR="00F43EA4" w:rsidRPr="006552B1" w:rsidRDefault="00F43EA4" w:rsidP="00F4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3EA4" w:rsidRPr="006552B1" w:rsidRDefault="00F43EA4" w:rsidP="00F4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A4" w:rsidRDefault="00F43EA4" w:rsidP="00F4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июня- День России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</w:tcBorders>
          </w:tcPr>
          <w:p w:rsidR="00F43EA4" w:rsidRPr="006552B1" w:rsidRDefault="00F43EA4" w:rsidP="00F43EA4">
            <w:pPr>
              <w:pStyle w:val="a4"/>
              <w:numPr>
                <w:ilvl w:val="0"/>
                <w:numId w:val="1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альбомов «Россия – родина моя», «Москва»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1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«Профессия почтальон»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1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литературы: 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1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рисунка «Почтовая марка»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1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«Передай письмо», «Кто быстрее», «Найди свой цвет»</w:t>
            </w:r>
          </w:p>
          <w:p w:rsidR="00F43EA4" w:rsidRPr="006552B1" w:rsidRDefault="00F43EA4" w:rsidP="00F43EA4">
            <w:pPr>
              <w:pStyle w:val="a4"/>
              <w:numPr>
                <w:ilvl w:val="0"/>
                <w:numId w:val="1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игры: «Турбюро»,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«Почта»</w:t>
            </w:r>
          </w:p>
          <w:p w:rsidR="00F43EA4" w:rsidRPr="006552B1" w:rsidRDefault="00F43EA4" w:rsidP="00F43EA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на почту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F43EA4" w:rsidRPr="006552B1" w:rsidRDefault="00F43EA4" w:rsidP="00F43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Июнь 3 неделя «Мы живем в России»</w:t>
            </w: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День города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книг, иллюстраций, открыток «Шуя»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альбома и беседы «Люди, прославившие наш город»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«Мой любимый уголок Шуи»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стихов о родном городе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папки-передвижки «Люби и знай свой край»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рисунка на асфальте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Д/и:: «Дорисуй героя»,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«Разноцветный мир»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Развивающие игры: «Мой адрес»,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«Сколько в доме этажей», «Скажи иначе»,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«Я по городу иду», «Собери из частей целое», «Вот моя улица, вот мой дом», «Где что находится».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«Игры с воздушными шарами», «карусели», «Цветные автомобили»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игры: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«Библиотека», «Экскурсия по городу»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A4" w:rsidRPr="006552B1" w:rsidRDefault="00F43EA4" w:rsidP="00B82401">
            <w:pPr>
              <w:jc w:val="center"/>
              <w:rPr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июня- День богатырской славы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презентации  «Богатырские ристания»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стихов о родном крае.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былин «Садко», «Илья Муромец и Соловей – разбойник».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народных умельцев.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комнаты старины.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итатели групп</w:t>
            </w:r>
          </w:p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3EA4" w:rsidRPr="00F43EA4" w:rsidRDefault="00F43EA4" w:rsidP="00B82401">
            <w:pPr>
              <w:rPr>
                <w:b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8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июня- </w:t>
            </w:r>
            <w:r w:rsidRPr="006552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вокруг берёзки встанем в хоровод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14"/>
              </w:numPr>
              <w:spacing w:before="468" w:after="468"/>
              <w:ind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берёзовую аллею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4"/>
              </w:numPr>
              <w:spacing w:before="468" w:after="468"/>
              <w:ind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строении дерева, её пользе и характерных особенностях различных деревьев.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4"/>
              </w:numPr>
              <w:spacing w:before="468" w:after="468"/>
              <w:ind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Стихи, песенки,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берёзе.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4"/>
              </w:numPr>
              <w:spacing w:before="468" w:after="468"/>
              <w:ind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поле берёзонька стояла.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4"/>
              </w:numPr>
              <w:spacing w:before="468" w:after="468"/>
              <w:ind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«Разговор деревьев»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4"/>
              </w:numPr>
              <w:spacing w:before="468" w:after="468"/>
              <w:ind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«Стоит Алёна, платок зелёный, тонкий стан, белый сарафан»</w:t>
            </w:r>
          </w:p>
          <w:p w:rsidR="00F43EA4" w:rsidRPr="004C3017" w:rsidRDefault="00F43EA4" w:rsidP="004C3017">
            <w:pPr>
              <w:pStyle w:val="a4"/>
              <w:numPr>
                <w:ilvl w:val="0"/>
                <w:numId w:val="11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  <w:p w:rsidR="00F43EA4" w:rsidRPr="006552B1" w:rsidRDefault="00F43EA4" w:rsidP="00620A92">
            <w:pPr>
              <w:spacing w:line="253" w:lineRule="atLeast"/>
              <w:ind w:left="170" w:hanging="1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июня- День Российского флага</w:t>
            </w:r>
          </w:p>
          <w:p w:rsidR="00F43EA4" w:rsidRPr="006552B1" w:rsidRDefault="00F43EA4" w:rsidP="00620A92">
            <w:pPr>
              <w:rPr>
                <w:b/>
                <w:sz w:val="24"/>
                <w:szCs w:val="24"/>
              </w:rPr>
            </w:pP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1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альбома «Россия – Родина моя», флага РФ и РМЭ, флагов разных стан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стихов о родном крае, о мире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Чтение: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р.н.с. «Садко», «Илья Муромец и Соловей – разбойник»,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работ народных умельцев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«Флаг РМЭ», «Цветовая символика флага»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игра «Турбюро»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Русские народные игры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B82401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B82401" w:rsidRPr="006552B1" w:rsidRDefault="00B82401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Июнь 4 неделя «</w:t>
            </w:r>
            <w:proofErr w:type="spellStart"/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неделя»</w:t>
            </w: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- </w:t>
            </w: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сказок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1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книжных уголков в группах.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сказок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к сказкам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Лепка персонажей сказок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Прослушивание сказок в аудиозаписи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Сочинение сказки детьми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детского рисунка:</w:t>
            </w:r>
          </w:p>
          <w:p w:rsidR="00F43EA4" w:rsidRPr="006552B1" w:rsidRDefault="00F43EA4" w:rsidP="00620A92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«Поспешим на помощь краскам – нарисуем дружно сказку», «Разукрась героя сказки»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Драматизация любимых сказок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Сюжетные подвижные игры</w:t>
            </w:r>
          </w:p>
          <w:p w:rsidR="00F43EA4" w:rsidRPr="004C3017" w:rsidRDefault="00F43EA4" w:rsidP="004C3017">
            <w:pPr>
              <w:pStyle w:val="a4"/>
              <w:numPr>
                <w:ilvl w:val="0"/>
                <w:numId w:val="1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игра «Библиотека»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Вторник</w:t>
            </w:r>
          </w:p>
          <w:p w:rsidR="00F43EA4" w:rsidRPr="006552B1" w:rsidRDefault="00F43EA4" w:rsidP="00B8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</w:t>
            </w:r>
            <w:r w:rsidRPr="006552B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655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книжек - малышек</w:t>
            </w:r>
          </w:p>
        </w:tc>
        <w:tc>
          <w:tcPr>
            <w:tcW w:w="8505" w:type="dxa"/>
            <w:gridSpan w:val="4"/>
          </w:tcPr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книжных уголков в группах.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«По страницам любимых сказок»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книжек-малышек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Литературная викторина «В мире сказки»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книг «Русские народные сказки»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поделок, игрушек-самоделок «Герои волшебных русских сказок»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детских рисунков «Эти волшебные сказки», «Мы – 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иллюстраторы»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«Пузырь», «Поймай комара», «Воробушки и автомобиль»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групп</w:t>
            </w:r>
          </w:p>
          <w:p w:rsidR="00B82401" w:rsidRDefault="00B82401"/>
          <w:p w:rsidR="00B82401" w:rsidRPr="00B82401" w:rsidRDefault="00B82401" w:rsidP="00B82401"/>
          <w:p w:rsidR="00B82401" w:rsidRDefault="00B82401" w:rsidP="00B82401"/>
          <w:p w:rsidR="00B82401" w:rsidRDefault="00B82401" w:rsidP="00B82401"/>
          <w:p w:rsidR="00B82401" w:rsidRDefault="00B82401" w:rsidP="00B82401"/>
          <w:p w:rsidR="00B82401" w:rsidRDefault="00B82401" w:rsidP="00B82401"/>
          <w:p w:rsidR="00F43EA4" w:rsidRPr="00B82401" w:rsidRDefault="00F43EA4" w:rsidP="00B82401">
            <w:pPr>
              <w:jc w:val="center"/>
            </w:pP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jc w:val="center"/>
              <w:rPr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июня- </w:t>
            </w: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  детских писателей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книжных уголков в группах.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портретов писателей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(К. Чуковский, С. Маршак, С. Михалков,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А.Барто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к произведениям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по мотивам произведений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Литературная викторина по произведениям К.Чуковского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Д/и: «Дорисуй героя», «Раскрась героя»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и: «Путешествие на пиратском корабле», «Книжный магазин»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«Волшебная палочка», «У медведя во бору», «Карусели», «Береги предмет»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3EA4" w:rsidRPr="006552B1" w:rsidRDefault="00F43EA4" w:rsidP="00B82401">
            <w:pPr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 –</w:t>
            </w:r>
            <w:r w:rsidRPr="006552B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655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литературных героев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2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Буратино познакомился с дорожными знаками»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природного материала «Буратино»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«Из какой сказки герой»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«Театр»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8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«Пузырь», «Поймай комара», «Воробушки и автомобиль»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3EA4" w:rsidRPr="006552B1" w:rsidRDefault="00F43EA4" w:rsidP="00B8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июня- День любимой книжки.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книжных уголков в группах.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«По страницам любимых сказок»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книжек.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книг «Русские народные сказки»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поделок, игрушек-самоделок «Герои волшебных русских сказок»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детских рисунков «Эти волшебные сказки», «Мы – иллюстраторы»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1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«Пузырь», «Поймай комара», «Воробушки и автомобиль»</w:t>
            </w:r>
          </w:p>
        </w:tc>
        <w:tc>
          <w:tcPr>
            <w:tcW w:w="803" w:type="dxa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B82401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B82401" w:rsidRPr="006552B1" w:rsidRDefault="00B82401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Июнь 5 неделя</w:t>
            </w:r>
            <w:r w:rsidRPr="006552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природы»</w:t>
            </w:r>
          </w:p>
        </w:tc>
      </w:tr>
      <w:tr w:rsidR="00F43EA4" w:rsidRPr="006552B1" w:rsidTr="00203C09">
        <w:tc>
          <w:tcPr>
            <w:tcW w:w="2023" w:type="dxa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июня- День Хлеба</w:t>
            </w:r>
          </w:p>
        </w:tc>
        <w:tc>
          <w:tcPr>
            <w:tcW w:w="8575" w:type="dxa"/>
            <w:gridSpan w:val="5"/>
          </w:tcPr>
          <w:p w:rsidR="00F43EA4" w:rsidRPr="006552B1" w:rsidRDefault="00F43EA4" w:rsidP="006F21D6">
            <w:pPr>
              <w:pStyle w:val="a4"/>
              <w:numPr>
                <w:ilvl w:val="0"/>
                <w:numId w:val="20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«Откуда пришла булочка»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0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стихотворений, пословиц, художественных произведений о хлебе.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0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«Летние фантазии»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0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«Береги хлеб»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Подвижные игры:</w:t>
            </w: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«Море волнуется», «Съедобное – несъедобное».</w:t>
            </w:r>
          </w:p>
        </w:tc>
        <w:tc>
          <w:tcPr>
            <w:tcW w:w="803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125" w:type="dxa"/>
            <w:gridSpan w:val="3"/>
          </w:tcPr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3EA4" w:rsidRPr="006552B1" w:rsidRDefault="00F43EA4" w:rsidP="00B8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82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55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июня- День воды</w:t>
            </w:r>
          </w:p>
        </w:tc>
        <w:tc>
          <w:tcPr>
            <w:tcW w:w="6914" w:type="dxa"/>
            <w:gridSpan w:val="2"/>
          </w:tcPr>
          <w:p w:rsidR="00F43EA4" w:rsidRPr="006552B1" w:rsidRDefault="00F43EA4" w:rsidP="006F21D6">
            <w:pPr>
              <w:pStyle w:val="a4"/>
              <w:numPr>
                <w:ilvl w:val="0"/>
                <w:numId w:val="23"/>
              </w:numPr>
              <w:spacing w:before="150" w:after="150"/>
              <w:ind w:right="15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«Значение воды в жизни человека и растений, водные просторы России»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3"/>
              </w:numPr>
              <w:spacing w:before="150" w:after="150"/>
              <w:ind w:right="15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Рисование, аппликация, ручной труд «Подводный мир»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3"/>
              </w:numPr>
              <w:spacing w:before="150" w:after="150"/>
              <w:ind w:right="15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водой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3"/>
              </w:numPr>
              <w:spacing w:before="150" w:after="150"/>
              <w:ind w:right="15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«Солнышко и дождик», «На рыбалке», «Рыбак и рыбки».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«Что плавает - что тонет»,  «Что высохнет быстрее» (ткань – бумага)</w:t>
            </w:r>
            <w:r w:rsidRPr="006552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125" w:type="dxa"/>
            <w:gridSpan w:val="3"/>
          </w:tcPr>
          <w:p w:rsidR="00F43EA4" w:rsidRPr="006552B1" w:rsidRDefault="00F43EA4" w:rsidP="006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3EA4" w:rsidRPr="006552B1" w:rsidRDefault="00B82401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F43EA4" w:rsidRPr="0065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июня- День</w:t>
            </w:r>
            <w:r w:rsidR="00F43EA4" w:rsidRPr="006552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Песка</w:t>
            </w:r>
          </w:p>
        </w:tc>
        <w:tc>
          <w:tcPr>
            <w:tcW w:w="6914" w:type="dxa"/>
            <w:gridSpan w:val="2"/>
          </w:tcPr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песком в емкостях сырой – сухой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Опыты: «Какой он - песок?» (пересыпание, просеивание, сравнение температуры)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«Поиск сокровищ» в песочнице заранее спрятаны игрушки и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разн.предметы</w:t>
            </w:r>
            <w:proofErr w:type="spellEnd"/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песком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на расслабление «Я на солнышке лежу»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«Рисуем на песке»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 и «Карусель»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«Босиком по песку»- профилактика плоскостопия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0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– Мы со спортом дружим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125" w:type="dxa"/>
            <w:gridSpan w:val="3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B82401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я- День Воздуха</w:t>
            </w:r>
          </w:p>
        </w:tc>
        <w:tc>
          <w:tcPr>
            <w:tcW w:w="6914" w:type="dxa"/>
            <w:gridSpan w:val="2"/>
          </w:tcPr>
          <w:p w:rsidR="00F43EA4" w:rsidRPr="006552B1" w:rsidRDefault="00F43EA4" w:rsidP="006F21D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«Свежий воздух нужен всем»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 «Где прячется воздух» со стаканом воды: пузырьки, с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целоф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пакетом – вдувание, с  воздушным шариком – в надутом состоянии плавно скользит по воздуху.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с воздушным шариком «Не урони – подбрасывание»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«Друзья человека» - о растениях, очищающих воздух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комнатными растениями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 из бумаги «Чудо – веер»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«Самолеты», «Раздувайся пузырь»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3"/>
              </w:numPr>
              <w:spacing w:before="150" w:after="150"/>
              <w:ind w:right="15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дыхание «Теплый – холодный ветер».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125" w:type="dxa"/>
            <w:gridSpan w:val="3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3EA4" w:rsidRPr="006552B1" w:rsidRDefault="00B82401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природы</w:t>
            </w:r>
          </w:p>
        </w:tc>
        <w:tc>
          <w:tcPr>
            <w:tcW w:w="6914" w:type="dxa"/>
            <w:gridSpan w:val="2"/>
          </w:tcPr>
          <w:p w:rsidR="00F43EA4" w:rsidRPr="006552B1" w:rsidRDefault="00F43EA4" w:rsidP="006F21D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у нас под ногами», «Живая земля»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растительностью на лужайке, на клумбе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как называется», «Какого цвета это растение», «Найди такой же»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«Цветы распустились»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«Сороконожка»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«Что произойдет с корнями без почвы»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«Обитатели почвы»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B82401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B82401" w:rsidRPr="006552B1" w:rsidRDefault="00B82401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Июль 1 неделя «Неделя здоровья»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125" w:type="dxa"/>
            <w:gridSpan w:val="3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43EA4" w:rsidRPr="006552B1" w:rsidRDefault="00B82401" w:rsidP="00620A92">
            <w:pPr>
              <w:spacing w:line="253" w:lineRule="atLeast"/>
              <w:ind w:left="170" w:hanging="1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- </w:t>
            </w:r>
            <w:r w:rsidR="00F43EA4"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«Солнце, воздух и вода – наши лучшие друзья»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gridSpan w:val="2"/>
          </w:tcPr>
          <w:p w:rsidR="00F43EA4" w:rsidRPr="006552B1" w:rsidRDefault="00F43EA4" w:rsidP="006F21D6">
            <w:pPr>
              <w:pStyle w:val="a4"/>
              <w:numPr>
                <w:ilvl w:val="0"/>
                <w:numId w:val="2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досуг «Солнце, воздух и вода – наши лучшие друзья»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памяток: «Правила поведения на воде», «Как правильно загорать»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Отгадывание загадок по теме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A4" w:rsidRPr="006552B1" w:rsidRDefault="00B82401" w:rsidP="0062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Здоровья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28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Мойдодыра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8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иллюстраций, фотографий, картин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здоровье.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8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Заучивание пословиц, поговорок о здоровье.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8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Семернин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«Запрещается — разрешается!»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8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детских рисунков по теме здоровья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«Путешествие в страну здоровья»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  <w:p w:rsidR="00F43EA4" w:rsidRPr="006552B1" w:rsidRDefault="00B82401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F43EA4" w:rsidRPr="006552B1">
              <w:rPr>
                <w:sz w:val="24"/>
                <w:szCs w:val="24"/>
              </w:rPr>
              <w:t xml:space="preserve"> -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доктора Айболита.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Беседы о здоровье: «Если что у вас болит, вам поможет 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Айболит», «Живые витамины», «Вредная еда»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Чтение:»Воспаление хитрости» А.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Милн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«Прививка» С. Михалков, «Чудесные таблетки»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«Рассматривание иллюстраций: «Профессия врач»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Приход королевы - Зубной щетки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Отгадывание загадок – обманок по сказке «Айболит» К. Чуковского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Нарисуй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любимого героя из сказки «Айболит» К. Чуковского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С-р игра «Больница»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– драматизация по сказке «Айболит»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«Помоги Айболиту собрать медицинский чемоданчик», «Позови на помощь», игры с водой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Воспитатели 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B82401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лекарственных растений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книг, альбомов, энциклопедий о лекарственных растениях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гербария лекарственных растений.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Д/и: «Что было бы если бы исчезли…», «Какого растения не стало», «Слова», «Что лишнее»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«1-2-3 – к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растению беги», «Найди пару»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8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игры: «Аптека»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B82401" w:rsidP="00620A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воды и чистоты.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соблюдении личной гигиены в детском саду и дома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Аудиосказка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мультфильм «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2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Подвижные игры – соревнования</w:t>
            </w: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B82401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B82401" w:rsidRPr="006552B1" w:rsidRDefault="00B82401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Июль 2 неделя «Неделя семьи»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– День семьи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альбомов «Семейные фотографии»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«Моя бабушка» С.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Капутикян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 «Мой дедушка» Р Гамзатов; «Мама» Ю Яковлев, Э Успенский «Бабушкины руки»; Е Благинина «Вот так мама»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Отгадывание загадок на тему «Семья», «Родной дом»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на тему «Выходные в семье», «Портреты членов семьи»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«Я знаю 5 имен» - с мячом,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«Пройди – не задень», «Попади в цель», «Гуси»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игры»: «Дом», «Семья»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1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Строительные игры: «Дом в деревне», «Многоэтажный дом»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43EA4" w:rsidRPr="006552B1" w:rsidRDefault="00F43EA4" w:rsidP="00620A92">
            <w:pPr>
              <w:spacing w:line="253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620A92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</w:t>
            </w: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детьми: «За что я люблю д/с», «Кто работает в детском саду»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литературы, отражающей режимные моменты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атрибутов для игр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эмблемы группы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«Моя любимая игрушка»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стихов о детском саде – совместно с родителями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 «Ищи клад», «Скакалки», «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Ловишки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 «Классики»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игра: «Детский сад»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заботы и любви.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4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детьми: «Моя семья»,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родословное древо», «Что радует и что огорчает близких людей»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4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Конкурсы: «Семейное древо», «Семейный герб» - совместно с родителями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4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подарков для родных и близких людей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4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«Что радует и огорчает близких людей»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4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Фотовыставка "Наша дружная семья".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4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 : «Семья»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2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«Пузырь», «Зайка серый умывается», «Поезд», «Догони мяч», «Добрые слова» - с мячом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«Папа, мама, я – спортивная семья»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досуг «Папа мама я - дружная семья»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«Что такое семья», «Что такое дом»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5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семейных фотографий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3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альбома «Детский сад – большая дружная семья»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Пятница</w:t>
            </w: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юмора и смеха.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на самую смешную фигуру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рассказов Н.Носова, К.Чуковского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 с воздушными и мыльными шарами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небылиц «Все наоборот» Г.Кружков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 фокусов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Игры: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«Кто смешнее придумает название»,«Найди ошибки художника»,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«Фантазеры»,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«Да – нет», «Царевна –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Несмеяна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игра: «Цирк»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4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«Найди где спрятано», игры с воздушными шарами, «Достань кольцо», «Краски»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B82401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B82401" w:rsidRPr="006552B1" w:rsidRDefault="00B82401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Июль 3 неделя «Цветочная неделя»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цветка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«Садовые цветы»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цветами на клумбе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«Я знаю 5 цветов»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«Колокольчик голубой…»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«Я садовником родился»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6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прополка сорняков на клумбе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B82401" w:rsidP="0062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садоводства.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открыток «Садовые цветы»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 называется этот цветок», «Что нужно для работы в саду»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цветами на клумбе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и рыхление мини клумбы на участке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«Бутончики»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С\р «Цветочный магазин»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«Садовник», «Такой цветок беги ко мне»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– «Путешествие в страну цветов».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развлечение «Путешествие в страну цветов»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Отгадывание загадок о цветах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открыток, иллюстраций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«Цветочная поляна» (ТРИЗ)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папки «Какой цветок должен быть внесен в Красную книгу» - совместно с родителями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ромашки.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цветов  ромашки из мозаики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«Друзья цветов» - за мотыльками, бабочками , пчелами (как собирают нектар)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«Цветы»- одуванчики и солнце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по описанию»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«Я Садовником родился»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«Собери цветок»- разрезанные картинки»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«Ромашка»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Пятница</w:t>
            </w: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– День цветочная поляна.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книги «Незнайка в цветочном городе»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«Важные цветы» (направлено на профилактику нарушения осанки)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Ходьба с мешочком на голове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цветами на центральной клумбе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«Бабочки и цветок»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«Поищи такой же»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 импровизация «Бабочки и мотыльки»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9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«Красивый цветок»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B82401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B82401" w:rsidRPr="006552B1" w:rsidRDefault="00B82401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Июль 4 неделя «Неделя безопасности»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пожарной безопасности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детьми: «Отчего бывает пожар», «Чем можно потушить огонь», «Чем опасен пожар» «Огонь – опасная игра», «Правила поведения при пожаре»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Чтение: «Тревога» М. Лазарев, Знакомство с пословицами и поговорками по теме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Д/и: «Что сначала, что потом», «Загадай-ка»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«Огонь добрый, огонь – злой»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книги: «Поучительные истории»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«Вызов пожарных», «Потуши пожар»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игра: «Служба спасения»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Безопасность на улицах города.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3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 Правила пешехода, «Зачем нужны дорожные знаки»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3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 и «Что не правильно», «Лабиринт».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3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«Пожароопасные предметы»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3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 улицы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игры: «Гараж»; «В автобусе»; «Путешествие»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Строительные игры: «Гараж»; «Новый район города»; «Пассажирские остановки», «Различные виды дорог»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Безопасность в природе.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4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«Осторожно растения», «Осторожно – грибы»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4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рассматриванием иллюстраций «Ядовитые растения, грибы», «Лекарственные растения»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4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«Грибное царство»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4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«Спасатели»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растениями на территории ДОУ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B8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июля- Безопасность на улицах города.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5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5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художественной литературы:</w:t>
            </w:r>
          </w:p>
          <w:p w:rsidR="00F43EA4" w:rsidRPr="006552B1" w:rsidRDefault="00F43EA4" w:rsidP="00620A92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 Ильин,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Е. Сигал «Машины на нашей улице»; С. Михалков «Моя улица»; В.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Семерин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«Запрещается – разрешается»; Б. Житков «Что я видел»; С. Михалков «Дядя Степа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милиционер»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Проигрывание ситуаций по ПДД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альбома «Правила дорожного движения»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игры: «Гараж»; «В автобусе»; «Путешествие»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«Светофор»; «Цветные автомобили»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6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Рисование: «Запрещающие знаки на дороге»; «Гараж для спецтранспорта»; «Наш город»; «Перекресток»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B82401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июля- День пожарной безопасности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Игры: «Пожароопасные предметы», «Что необходимо пожарному»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Отгадывание загадок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«Правила поведения при пожаре»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альбома «Люди героической профессии»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и обсуждение художественных произведений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Рассматривание плакатов, иллюстраций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рисунка «Спички детям не игрушки»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Д/и: «Можно - нельзя», «Предметы – источники пожара», «Домашние помощники», «Кому что нужно», «Я начну, а ты закончи»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Ловишки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 «Прятки», «Найди предмет», «С кочки на кочку», «Пробеги тихо»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4"/>
              </w:numPr>
              <w:spacing w:before="187" w:after="18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игры: «Отважные пожарные»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B82401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  <w:tcBorders>
              <w:top w:val="single" w:sz="4" w:space="0" w:color="auto"/>
            </w:tcBorders>
          </w:tcPr>
          <w:p w:rsidR="00B82401" w:rsidRPr="006552B1" w:rsidRDefault="00B82401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Август 1 неделя «Неделя спорта»</w:t>
            </w:r>
          </w:p>
        </w:tc>
      </w:tr>
      <w:tr w:rsidR="00F43EA4" w:rsidRPr="006552B1" w:rsidTr="00203C09">
        <w:trPr>
          <w:gridAfter w:val="1"/>
          <w:wAfter w:w="803" w:type="dxa"/>
          <w:trHeight w:val="4920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lastRenderedPageBreak/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8A31B7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спортивных игр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викторины о спорте.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считалок, стихов.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иллюстраций.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«Любим спортом заниматься».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игры (бадминтон, футбол, волейбол).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обручем и скакалкой.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игры.</w:t>
            </w:r>
          </w:p>
          <w:p w:rsidR="00203C09" w:rsidRDefault="00F43EA4" w:rsidP="004C3017">
            <w:pPr>
              <w:pStyle w:val="a4"/>
              <w:numPr>
                <w:ilvl w:val="0"/>
                <w:numId w:val="47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«Спортивная эмблема группы» (старший дошкольный возраст)</w:t>
            </w:r>
          </w:p>
          <w:p w:rsidR="00203C09" w:rsidRDefault="00203C09" w:rsidP="00203C09">
            <w:pPr>
              <w:rPr>
                <w:lang w:eastAsia="ru-RU"/>
              </w:rPr>
            </w:pPr>
          </w:p>
          <w:p w:rsidR="00F43EA4" w:rsidRPr="00203C09" w:rsidRDefault="00F43EA4" w:rsidP="00203C09">
            <w:pPr>
              <w:tabs>
                <w:tab w:val="left" w:pos="975"/>
              </w:tabs>
              <w:rPr>
                <w:lang w:eastAsia="ru-RU"/>
              </w:rPr>
            </w:pP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203C09" w:rsidRDefault="00203C09" w:rsidP="00620A92">
            <w:pPr>
              <w:jc w:val="center"/>
              <w:rPr>
                <w:sz w:val="24"/>
                <w:szCs w:val="24"/>
              </w:rPr>
            </w:pPr>
          </w:p>
          <w:p w:rsidR="00203C09" w:rsidRPr="00203C09" w:rsidRDefault="00203C09" w:rsidP="00203C09">
            <w:pPr>
              <w:rPr>
                <w:sz w:val="24"/>
                <w:szCs w:val="24"/>
              </w:rPr>
            </w:pPr>
          </w:p>
          <w:p w:rsidR="00203C09" w:rsidRPr="00203C09" w:rsidRDefault="00203C09" w:rsidP="00203C09">
            <w:pPr>
              <w:rPr>
                <w:sz w:val="24"/>
                <w:szCs w:val="24"/>
              </w:rPr>
            </w:pPr>
          </w:p>
          <w:p w:rsidR="00203C09" w:rsidRPr="00203C09" w:rsidRDefault="00203C09" w:rsidP="00203C09">
            <w:pPr>
              <w:rPr>
                <w:sz w:val="24"/>
                <w:szCs w:val="24"/>
              </w:rPr>
            </w:pPr>
          </w:p>
          <w:p w:rsidR="00203C09" w:rsidRPr="00203C09" w:rsidRDefault="00203C09" w:rsidP="00203C09">
            <w:pPr>
              <w:rPr>
                <w:sz w:val="24"/>
                <w:szCs w:val="24"/>
              </w:rPr>
            </w:pPr>
          </w:p>
          <w:p w:rsidR="00203C09" w:rsidRPr="00203C09" w:rsidRDefault="00203C09" w:rsidP="00203C09">
            <w:pPr>
              <w:rPr>
                <w:sz w:val="24"/>
                <w:szCs w:val="24"/>
              </w:rPr>
            </w:pPr>
          </w:p>
          <w:p w:rsidR="00203C09" w:rsidRPr="00203C09" w:rsidRDefault="00203C09" w:rsidP="00203C09">
            <w:pPr>
              <w:rPr>
                <w:sz w:val="24"/>
                <w:szCs w:val="24"/>
              </w:rPr>
            </w:pPr>
          </w:p>
          <w:p w:rsidR="00203C09" w:rsidRDefault="00203C09" w:rsidP="00203C09">
            <w:pPr>
              <w:rPr>
                <w:sz w:val="24"/>
                <w:szCs w:val="24"/>
              </w:rPr>
            </w:pPr>
          </w:p>
          <w:p w:rsidR="00F43EA4" w:rsidRPr="00203C09" w:rsidRDefault="00F43EA4" w:rsidP="00203C0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3EA4" w:rsidRPr="006552B1" w:rsidTr="00203C09">
        <w:trPr>
          <w:gridAfter w:val="1"/>
          <w:wAfter w:w="803" w:type="dxa"/>
          <w:trHeight w:val="556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Вторник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  <w:p w:rsidR="00F43EA4" w:rsidRPr="006552B1" w:rsidRDefault="008A31B7" w:rsidP="0062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любимых игр.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«Как правильно загорать», «Может ли солнце нанести вред здоровью», «Закаливание водой, солнцем».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«Праздник мыльных пузырей».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экспериментальная деятельность с водой.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«Волшебные превращения воды», «Вода помощница».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конкурсы, аттракционы.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мыльных пузырей.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«Невод», «Море волнуется», «Караси и щука».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8A31B7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подвижных игр с мячом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весёлых мячей».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 Виды спорта с мячом», «Правила игры в мяч» и др.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новых подвижных игр с мячом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эстафеты с мячом.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8A31B7" w:rsidP="00620A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туризма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по теме «Правила поведения на природе».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туристический поход на луг.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материала, гербариев.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соревнования.</w:t>
            </w:r>
          </w:p>
          <w:p w:rsidR="00F43EA4" w:rsidRPr="006552B1" w:rsidRDefault="00F43EA4" w:rsidP="00620A9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фоторепортажа «Турпоход»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Пятница</w:t>
            </w:r>
          </w:p>
          <w:p w:rsidR="00F43EA4" w:rsidRPr="006552B1" w:rsidRDefault="008A31B7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Олимпийский день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олимпийским Мишкой и другими символами олимпиады.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Эстафеты: «Достань до флажка», «Попади в цель»,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«Меткие футболисты», «Быстрые наездники»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«Угадай вид спорта»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Аттракцион «Поймай мяч шляпой»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Катание на самокатах, велосипеде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«Спортивная эмблема», «Олимпийский мишка»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игра: «Олимпиада»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8A31B7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8A31B7" w:rsidRPr="006552B1" w:rsidRDefault="008A31B7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Август 2 неделя «Наедине с природой»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lastRenderedPageBreak/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8A31B7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–День живой природы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нас окружает?» «Какую пользу приносят растения?»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 – уборка своего участка, полив цветов, рыхление почвы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«Моя планета»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листьев для гербария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2"/>
              </w:num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/ и «Мышеловка», «Совушка»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Вторник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8A31B7" w:rsidP="00620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муравья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 Организацию жизни муравейника», «Трудолюбие насекомых».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муравейнику.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Рассмотреть большой муравейник, отыскать</w:t>
            </w:r>
          </w:p>
          <w:p w:rsidR="00F43EA4" w:rsidRPr="006552B1" w:rsidRDefault="00F43EA4" w:rsidP="00620A9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«дороги» к малым, по муравьиным дорожкам проследить куда муравьи отправляются за кормом, какие «ноши» несут в дом.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/ р и «Муравейник»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«Где были мы не скажем, а что делали - покажем»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лекарственных растений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книг, альбомов, энциклопедий о лекарственных растениях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гербария лекарственных растений.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Д/и: «Что было бы если бы исчезли…», «Какого растения не стало», «Слова», «Что лишнее»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П/и: «1-2-3 – к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растению беги», «Найди пару»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С/Р  игры: «Аптека»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ветра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силой ветра.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«Как, не выходя из дома, можно определить есть ли ветер или нет?»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отрывка стихотворения А.С. Пушкина «Ветер, ветер ты могуч…»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тем , как ветер гонит облака по небу.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«Облака»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облака, фантазирование «На что оно похоже?»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/ и «Море волнуется»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Пятница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луга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ценить красоту и приволье лугов, наполненных ароматом трав.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растения, определить особенность стебля, листьев, цветков, сравнить их.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«Цветочный луг»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30"/>
              </w:num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/ и «Мышеловка», «Совушка».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8A31B7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8A31B7" w:rsidRPr="006552B1" w:rsidRDefault="008A31B7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Август 3 неделя «Витаминная неделя»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lastRenderedPageBreak/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фруктов и овощей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 и овощи полезны для здоровья»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«Фрукты и овощи, произрастающие в нашей местности»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«Отгадай-ка»,  «Что какого цвета»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любимый фрукт или овощ»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«Огородная – хороводная»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 «Овощной магазин с муляжами»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Вторник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труда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 для работы?»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мешочек – узнать на ощупь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цветнике. Прополка, полив, рыхление.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по замыслу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постановка сказки «Репка»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–День плодов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питается растение»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луковицы с перьями, корнями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Лук в воде и без воды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Лук на солнце и в темноте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Подведение итога: свет и вода нужны в умеренном количестве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на вкус»- фрукт – овощ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эмоциональных проявлений в зависимости от вкуса продуктов (лимон, банан, клубника, лук)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«Я садовником родился»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чистоты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«Чистота залог здоровья»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ширма в родительский уголок «Чистота залог здоровья», «Ядовитые ягоды»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«Вкус-цвет-форма»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для какого органа полезно»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Витамины: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А- морковь, лук, помидор – улучшают зрение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С- капуста, зеленый лук, лимон, смородина придает силы, улучшает аппетит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дыхание «Ароматная клубничка»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/ и «Затейники»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Пятница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8A31B7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Витаминов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EA4" w:rsidRPr="006552B1" w:rsidRDefault="00F43EA4" w:rsidP="006F21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сказки «Репка»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королевой Витаминной страны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«Фруктовый салат» - угощение силами родителей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«Апельсин»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«Сравни по величине»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тыквы, кабачка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«Огородный великан»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«Отгадай-ка»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8A31B7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8A31B7" w:rsidRPr="006552B1" w:rsidRDefault="008A31B7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Август 4 неделя «Неделя познания»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</w:t>
            </w:r>
            <w:proofErr w:type="spellStart"/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«Самая лучшая поделка»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«Пролезь в открытку»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 «Куда спряталась монетка»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 «Почему из стакана не проливается вода?»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шерстяных ниток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«Волшебные цветы»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«Найди где спрятано», игры с воздушными шарами, «Достань кольцо», «Краски»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бусинками – выкладывание узора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lastRenderedPageBreak/>
              <w:t>Вторник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волшебства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наоборот»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«Карлики и великаны»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растениями, деревьями, игрушками и т.д.</w:t>
            </w:r>
          </w:p>
          <w:p w:rsidR="00F43EA4" w:rsidRPr="006552B1" w:rsidRDefault="00F43EA4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«Повстречались 2 котенка» 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Мизинец правой руки соприкасается с мизинцем левой руки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(2 жеребенка, 2 щенка, 2 тигренка, 2 бычка)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/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Среда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художника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 для рисования  (акварель, гуашь, фломастеры)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разными способами (пальцем, ладошкой, свечкой и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действиями воспитателя «Что получится из кляксы»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детей с гуашью жидкой (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кляксаграмма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 импровизация «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Кляксыч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 изображение разных фигур жестами, мимикой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и назови, чем нарисовано»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Четверг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эксперимента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«Разноцветная вода».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«Солнышко и дождик»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было бы, если не было воды»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экономии воды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«Водяной»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Пятница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F43EA4" w:rsidP="008A3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31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– День фокусов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фокусов 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И\у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спряталась монетка»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 «я фокусник»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8A31B7" w:rsidRPr="006552B1" w:rsidTr="00203C09">
        <w:trPr>
          <w:gridAfter w:val="1"/>
          <w:wAfter w:w="803" w:type="dxa"/>
        </w:trPr>
        <w:tc>
          <w:tcPr>
            <w:tcW w:w="10598" w:type="dxa"/>
            <w:gridSpan w:val="6"/>
          </w:tcPr>
          <w:p w:rsidR="008A31B7" w:rsidRPr="006552B1" w:rsidRDefault="008A31B7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rFonts w:ascii="Times New Roman" w:hAnsi="Times New Roman" w:cs="Times New Roman"/>
                <w:b/>
                <w:sz w:val="28"/>
                <w:szCs w:val="28"/>
              </w:rPr>
              <w:t>Август 5 неделя «Утро радостных встреч»</w:t>
            </w:r>
          </w:p>
        </w:tc>
      </w:tr>
      <w:tr w:rsidR="00F43EA4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Понедельник</w:t>
            </w:r>
          </w:p>
          <w:p w:rsidR="00F43EA4" w:rsidRPr="006552B1" w:rsidRDefault="00F43EA4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EA4" w:rsidRPr="006552B1" w:rsidRDefault="008A31B7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43EA4"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– День заботы</w:t>
            </w:r>
          </w:p>
        </w:tc>
        <w:tc>
          <w:tcPr>
            <w:tcW w:w="6946" w:type="dxa"/>
            <w:gridSpan w:val="3"/>
          </w:tcPr>
          <w:p w:rsidR="00F43EA4" w:rsidRPr="006552B1" w:rsidRDefault="00F43EA4" w:rsidP="006F21D6">
            <w:pPr>
              <w:pStyle w:val="a4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«Кто мы такие - дети?»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детей, проявление заботы о них. Совместные игры.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на асфальте «Мир человека», «Фантазии и увлечения».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журнала рисунков о профессиях настоящих и фантастических.</w:t>
            </w:r>
          </w:p>
          <w:p w:rsidR="00F43EA4" w:rsidRPr="006552B1" w:rsidRDefault="00F43EA4" w:rsidP="006F21D6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 «Я очень хочу»</w:t>
            </w:r>
          </w:p>
        </w:tc>
        <w:tc>
          <w:tcPr>
            <w:tcW w:w="1559" w:type="dxa"/>
          </w:tcPr>
          <w:p w:rsidR="00F43EA4" w:rsidRPr="006552B1" w:rsidRDefault="00F43EA4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F43EA4" w:rsidRPr="006552B1" w:rsidRDefault="00F43EA4" w:rsidP="00620A92">
            <w:pPr>
              <w:jc w:val="center"/>
              <w:rPr>
                <w:sz w:val="24"/>
                <w:szCs w:val="24"/>
              </w:rPr>
            </w:pPr>
          </w:p>
        </w:tc>
      </w:tr>
      <w:tr w:rsidR="00203C09" w:rsidRPr="006552B1" w:rsidTr="00203C09">
        <w:trPr>
          <w:gridAfter w:val="1"/>
          <w:wAfter w:w="803" w:type="dxa"/>
        </w:trPr>
        <w:tc>
          <w:tcPr>
            <w:tcW w:w="2093" w:type="dxa"/>
            <w:gridSpan w:val="2"/>
          </w:tcPr>
          <w:p w:rsidR="00203C09" w:rsidRPr="006552B1" w:rsidRDefault="00203C09" w:rsidP="00620A92">
            <w:pPr>
              <w:jc w:val="center"/>
              <w:rPr>
                <w:sz w:val="24"/>
                <w:szCs w:val="24"/>
              </w:rPr>
            </w:pPr>
            <w:r w:rsidRPr="006552B1">
              <w:rPr>
                <w:sz w:val="24"/>
                <w:szCs w:val="24"/>
              </w:rPr>
              <w:t>Вторник</w:t>
            </w:r>
          </w:p>
          <w:p w:rsidR="00203C09" w:rsidRPr="006552B1" w:rsidRDefault="00203C09" w:rsidP="0062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C09" w:rsidRPr="006552B1" w:rsidRDefault="00203C09" w:rsidP="008A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августа- День дружбы</w:t>
            </w:r>
          </w:p>
        </w:tc>
        <w:tc>
          <w:tcPr>
            <w:tcW w:w="6930" w:type="dxa"/>
            <w:gridSpan w:val="2"/>
            <w:tcBorders>
              <w:right w:val="single" w:sz="4" w:space="0" w:color="auto"/>
            </w:tcBorders>
          </w:tcPr>
          <w:p w:rsidR="00203C09" w:rsidRPr="006552B1" w:rsidRDefault="00203C09" w:rsidP="006F21D6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людях разных национальностях</w:t>
            </w:r>
          </w:p>
          <w:p w:rsidR="00203C09" w:rsidRPr="006552B1" w:rsidRDefault="00203C09" w:rsidP="006F21D6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Б.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друзья»</w:t>
            </w:r>
          </w:p>
          <w:p w:rsidR="00203C09" w:rsidRPr="006552B1" w:rsidRDefault="00203C09" w:rsidP="006F21D6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«Расскажи о своем друге», «Каким друг не должен быть?»</w:t>
            </w:r>
          </w:p>
          <w:p w:rsidR="00203C09" w:rsidRPr="006552B1" w:rsidRDefault="00203C09" w:rsidP="006F21D6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друга по описанию»</w:t>
            </w:r>
          </w:p>
          <w:p w:rsidR="00203C09" w:rsidRPr="006552B1" w:rsidRDefault="00203C09" w:rsidP="006F21D6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«Какой из цветов радуги ты подарил бы своему другу </w:t>
            </w: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почему?»</w:t>
            </w:r>
          </w:p>
          <w:p w:rsidR="00203C09" w:rsidRPr="006552B1" w:rsidRDefault="00203C09" w:rsidP="006F21D6">
            <w:pPr>
              <w:pStyle w:val="a4"/>
              <w:numPr>
                <w:ilvl w:val="0"/>
                <w:numId w:val="6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песен В. </w:t>
            </w:r>
            <w:proofErr w:type="spellStart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 похож на цветной луг», «Когда мои друзья со мной»</w:t>
            </w:r>
          </w:p>
          <w:p w:rsidR="00203C09" w:rsidRPr="006552B1" w:rsidRDefault="00203C09"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дружбе.</w:t>
            </w:r>
            <w:r w:rsidRPr="006552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03C09" w:rsidRPr="006552B1" w:rsidRDefault="00203C09" w:rsidP="004C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203C09" w:rsidRPr="006552B1" w:rsidRDefault="00203C09"/>
        </w:tc>
        <w:tc>
          <w:tcPr>
            <w:tcW w:w="1575" w:type="dxa"/>
            <w:gridSpan w:val="2"/>
            <w:tcBorders>
              <w:left w:val="single" w:sz="4" w:space="0" w:color="auto"/>
            </w:tcBorders>
          </w:tcPr>
          <w:p w:rsidR="00203C09" w:rsidRPr="006552B1" w:rsidRDefault="00203C09" w:rsidP="00203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5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групп</w:t>
            </w:r>
          </w:p>
          <w:p w:rsidR="00203C09" w:rsidRPr="006552B1" w:rsidRDefault="00203C09"/>
        </w:tc>
      </w:tr>
    </w:tbl>
    <w:p w:rsidR="00F43EA4" w:rsidRDefault="00F43EA4" w:rsidP="00620A92">
      <w:pPr>
        <w:jc w:val="center"/>
        <w:rPr>
          <w:sz w:val="24"/>
          <w:szCs w:val="24"/>
        </w:rPr>
      </w:pPr>
    </w:p>
    <w:p w:rsidR="00620A92" w:rsidRPr="006552B1" w:rsidRDefault="00620A92" w:rsidP="00620A92">
      <w:pPr>
        <w:jc w:val="center"/>
        <w:rPr>
          <w:sz w:val="24"/>
          <w:szCs w:val="24"/>
        </w:rPr>
      </w:pPr>
    </w:p>
    <w:p w:rsidR="00620A92" w:rsidRPr="006552B1" w:rsidRDefault="00620A92" w:rsidP="00620A92">
      <w:pPr>
        <w:jc w:val="center"/>
        <w:rPr>
          <w:sz w:val="24"/>
          <w:szCs w:val="24"/>
        </w:rPr>
      </w:pPr>
    </w:p>
    <w:p w:rsidR="00620A92" w:rsidRDefault="00620A92" w:rsidP="00620A92">
      <w:pPr>
        <w:jc w:val="center"/>
      </w:pPr>
    </w:p>
    <w:p w:rsidR="00620A92" w:rsidRDefault="00620A92" w:rsidP="00620A92">
      <w:pPr>
        <w:jc w:val="center"/>
      </w:pPr>
    </w:p>
    <w:p w:rsidR="00620A92" w:rsidRDefault="00620A92" w:rsidP="00620A92">
      <w:pPr>
        <w:jc w:val="center"/>
      </w:pPr>
    </w:p>
    <w:p w:rsidR="00620A92" w:rsidRDefault="00620A92" w:rsidP="00620A92">
      <w:pPr>
        <w:jc w:val="center"/>
      </w:pPr>
    </w:p>
    <w:p w:rsidR="00882403" w:rsidRDefault="00882403" w:rsidP="00882403">
      <w:pPr>
        <w:spacing w:after="120" w:line="211" w:lineRule="atLeast"/>
        <w:ind w:left="250"/>
        <w:textAlignment w:val="baseline"/>
        <w:rPr>
          <w:rFonts w:ascii="Georgia" w:eastAsia="Times New Roman" w:hAnsi="Georgia" w:cs="Times New Roman"/>
          <w:color w:val="C00000"/>
          <w:sz w:val="20"/>
          <w:szCs w:val="16"/>
          <w:lang w:eastAsia="ru-RU"/>
        </w:rPr>
      </w:pPr>
    </w:p>
    <w:p w:rsidR="000924BC" w:rsidRDefault="000924BC"/>
    <w:sectPr w:rsidR="000924BC" w:rsidSect="00203C09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2ED5"/>
    <w:multiLevelType w:val="hybridMultilevel"/>
    <w:tmpl w:val="9812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275"/>
    <w:multiLevelType w:val="hybridMultilevel"/>
    <w:tmpl w:val="669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D6B"/>
    <w:multiLevelType w:val="hybridMultilevel"/>
    <w:tmpl w:val="ACE2D5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C827728"/>
    <w:multiLevelType w:val="hybridMultilevel"/>
    <w:tmpl w:val="297A7CF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E4822CD"/>
    <w:multiLevelType w:val="hybridMultilevel"/>
    <w:tmpl w:val="9674435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E75402B"/>
    <w:multiLevelType w:val="hybridMultilevel"/>
    <w:tmpl w:val="052A61E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167421B"/>
    <w:multiLevelType w:val="hybridMultilevel"/>
    <w:tmpl w:val="8E0AA2D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16A420D"/>
    <w:multiLevelType w:val="hybridMultilevel"/>
    <w:tmpl w:val="4B1A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26C64"/>
    <w:multiLevelType w:val="hybridMultilevel"/>
    <w:tmpl w:val="055A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C2BAE"/>
    <w:multiLevelType w:val="hybridMultilevel"/>
    <w:tmpl w:val="DC60C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7067610"/>
    <w:multiLevelType w:val="hybridMultilevel"/>
    <w:tmpl w:val="4E8E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77D7D"/>
    <w:multiLevelType w:val="hybridMultilevel"/>
    <w:tmpl w:val="D9F4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F1196"/>
    <w:multiLevelType w:val="hybridMultilevel"/>
    <w:tmpl w:val="3FFA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07F93"/>
    <w:multiLevelType w:val="hybridMultilevel"/>
    <w:tmpl w:val="FD70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023F9"/>
    <w:multiLevelType w:val="hybridMultilevel"/>
    <w:tmpl w:val="9CFCE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1CC031B2"/>
    <w:multiLevelType w:val="hybridMultilevel"/>
    <w:tmpl w:val="65DC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1697D"/>
    <w:multiLevelType w:val="hybridMultilevel"/>
    <w:tmpl w:val="7FF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55E86"/>
    <w:multiLevelType w:val="hybridMultilevel"/>
    <w:tmpl w:val="2DA0B6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4F75DBE"/>
    <w:multiLevelType w:val="hybridMultilevel"/>
    <w:tmpl w:val="30A6C5B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278850D2"/>
    <w:multiLevelType w:val="multilevel"/>
    <w:tmpl w:val="A6C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E53EF4"/>
    <w:multiLevelType w:val="hybridMultilevel"/>
    <w:tmpl w:val="B35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CB3B62"/>
    <w:multiLevelType w:val="hybridMultilevel"/>
    <w:tmpl w:val="A45A804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29265B78"/>
    <w:multiLevelType w:val="hybridMultilevel"/>
    <w:tmpl w:val="B4F2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D6B29"/>
    <w:multiLevelType w:val="hybridMultilevel"/>
    <w:tmpl w:val="7F4281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2BBF6A8A"/>
    <w:multiLevelType w:val="hybridMultilevel"/>
    <w:tmpl w:val="4F864FFC"/>
    <w:lvl w:ilvl="0" w:tplc="A1E0B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2E4E17D1"/>
    <w:multiLevelType w:val="hybridMultilevel"/>
    <w:tmpl w:val="DD5C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5349C"/>
    <w:multiLevelType w:val="hybridMultilevel"/>
    <w:tmpl w:val="EB9660B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2FF45997"/>
    <w:multiLevelType w:val="hybridMultilevel"/>
    <w:tmpl w:val="74C6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A97746"/>
    <w:multiLevelType w:val="hybridMultilevel"/>
    <w:tmpl w:val="31F0387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33A61AD5"/>
    <w:multiLevelType w:val="hybridMultilevel"/>
    <w:tmpl w:val="0EE0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6B0C89"/>
    <w:multiLevelType w:val="hybridMultilevel"/>
    <w:tmpl w:val="2E2E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9E2A76"/>
    <w:multiLevelType w:val="hybridMultilevel"/>
    <w:tmpl w:val="64E4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C373A6"/>
    <w:multiLevelType w:val="hybridMultilevel"/>
    <w:tmpl w:val="F76A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835910"/>
    <w:multiLevelType w:val="hybridMultilevel"/>
    <w:tmpl w:val="E9EA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BB0B85"/>
    <w:multiLevelType w:val="multilevel"/>
    <w:tmpl w:val="5CE4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D765EA"/>
    <w:multiLevelType w:val="hybridMultilevel"/>
    <w:tmpl w:val="2ED0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D16C1"/>
    <w:multiLevelType w:val="hybridMultilevel"/>
    <w:tmpl w:val="4AD2D0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44815314"/>
    <w:multiLevelType w:val="hybridMultilevel"/>
    <w:tmpl w:val="E198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08623E"/>
    <w:multiLevelType w:val="hybridMultilevel"/>
    <w:tmpl w:val="40AA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B361A4"/>
    <w:multiLevelType w:val="hybridMultilevel"/>
    <w:tmpl w:val="3C8C3E1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>
    <w:nsid w:val="48010906"/>
    <w:multiLevelType w:val="hybridMultilevel"/>
    <w:tmpl w:val="BFC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354E53"/>
    <w:multiLevelType w:val="hybridMultilevel"/>
    <w:tmpl w:val="21B4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6A48FB"/>
    <w:multiLevelType w:val="hybridMultilevel"/>
    <w:tmpl w:val="2898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252B9F"/>
    <w:multiLevelType w:val="hybridMultilevel"/>
    <w:tmpl w:val="63042F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>
    <w:nsid w:val="4E415D00"/>
    <w:multiLevelType w:val="hybridMultilevel"/>
    <w:tmpl w:val="1AC0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FA73F1"/>
    <w:multiLevelType w:val="hybridMultilevel"/>
    <w:tmpl w:val="5EA4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9C1F28"/>
    <w:multiLevelType w:val="hybridMultilevel"/>
    <w:tmpl w:val="02DCF1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7">
    <w:nsid w:val="554170BA"/>
    <w:multiLevelType w:val="hybridMultilevel"/>
    <w:tmpl w:val="D2E2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5E1F61"/>
    <w:multiLevelType w:val="hybridMultilevel"/>
    <w:tmpl w:val="E500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CA0E3A"/>
    <w:multiLevelType w:val="hybridMultilevel"/>
    <w:tmpl w:val="EF3EC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0944CD"/>
    <w:multiLevelType w:val="hybridMultilevel"/>
    <w:tmpl w:val="432452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B145715"/>
    <w:multiLevelType w:val="hybridMultilevel"/>
    <w:tmpl w:val="1DC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39541C"/>
    <w:multiLevelType w:val="hybridMultilevel"/>
    <w:tmpl w:val="EED6486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>
    <w:nsid w:val="5E9F3729"/>
    <w:multiLevelType w:val="hybridMultilevel"/>
    <w:tmpl w:val="DA266AE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4">
    <w:nsid w:val="5ECE4A4C"/>
    <w:multiLevelType w:val="hybridMultilevel"/>
    <w:tmpl w:val="2B54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DB535A"/>
    <w:multiLevelType w:val="hybridMultilevel"/>
    <w:tmpl w:val="B302F44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6">
    <w:nsid w:val="5FB86D51"/>
    <w:multiLevelType w:val="hybridMultilevel"/>
    <w:tmpl w:val="0406DD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616F302B"/>
    <w:multiLevelType w:val="hybridMultilevel"/>
    <w:tmpl w:val="1CB8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1F00E2"/>
    <w:multiLevelType w:val="hybridMultilevel"/>
    <w:tmpl w:val="0E7AE1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35C7B2E"/>
    <w:multiLevelType w:val="hybridMultilevel"/>
    <w:tmpl w:val="C290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6D7B7E"/>
    <w:multiLevelType w:val="hybridMultilevel"/>
    <w:tmpl w:val="C3A6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436AF2"/>
    <w:multiLevelType w:val="hybridMultilevel"/>
    <w:tmpl w:val="0C3E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952930"/>
    <w:multiLevelType w:val="hybridMultilevel"/>
    <w:tmpl w:val="ABB0E8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3">
    <w:nsid w:val="705111B0"/>
    <w:multiLevelType w:val="hybridMultilevel"/>
    <w:tmpl w:val="A274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062CBB"/>
    <w:multiLevelType w:val="hybridMultilevel"/>
    <w:tmpl w:val="68DA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7077D3"/>
    <w:multiLevelType w:val="hybridMultilevel"/>
    <w:tmpl w:val="67EEB6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6">
    <w:nsid w:val="749D75AF"/>
    <w:multiLevelType w:val="hybridMultilevel"/>
    <w:tmpl w:val="1616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4E703DE"/>
    <w:multiLevelType w:val="hybridMultilevel"/>
    <w:tmpl w:val="1E5C0F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9">
    <w:nsid w:val="758B1567"/>
    <w:multiLevelType w:val="hybridMultilevel"/>
    <w:tmpl w:val="7A603B8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0">
    <w:nsid w:val="764C1127"/>
    <w:multiLevelType w:val="hybridMultilevel"/>
    <w:tmpl w:val="95C6345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1">
    <w:nsid w:val="79D127A7"/>
    <w:multiLevelType w:val="hybridMultilevel"/>
    <w:tmpl w:val="E8D8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4D01AA"/>
    <w:multiLevelType w:val="multilevel"/>
    <w:tmpl w:val="267E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C6F0189"/>
    <w:multiLevelType w:val="hybridMultilevel"/>
    <w:tmpl w:val="2C2E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374E7D"/>
    <w:multiLevelType w:val="hybridMultilevel"/>
    <w:tmpl w:val="B6B8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4"/>
  </w:num>
  <w:num w:numId="4">
    <w:abstractNumId w:val="19"/>
  </w:num>
  <w:num w:numId="5">
    <w:abstractNumId w:val="72"/>
  </w:num>
  <w:num w:numId="6">
    <w:abstractNumId w:val="31"/>
  </w:num>
  <w:num w:numId="7">
    <w:abstractNumId w:val="12"/>
  </w:num>
  <w:num w:numId="8">
    <w:abstractNumId w:val="62"/>
  </w:num>
  <w:num w:numId="9">
    <w:abstractNumId w:val="69"/>
  </w:num>
  <w:num w:numId="10">
    <w:abstractNumId w:val="49"/>
  </w:num>
  <w:num w:numId="11">
    <w:abstractNumId w:val="5"/>
  </w:num>
  <w:num w:numId="12">
    <w:abstractNumId w:val="23"/>
  </w:num>
  <w:num w:numId="13">
    <w:abstractNumId w:val="61"/>
  </w:num>
  <w:num w:numId="14">
    <w:abstractNumId w:val="22"/>
  </w:num>
  <w:num w:numId="15">
    <w:abstractNumId w:val="65"/>
  </w:num>
  <w:num w:numId="16">
    <w:abstractNumId w:val="4"/>
  </w:num>
  <w:num w:numId="17">
    <w:abstractNumId w:val="36"/>
  </w:num>
  <w:num w:numId="18">
    <w:abstractNumId w:val="2"/>
  </w:num>
  <w:num w:numId="19">
    <w:abstractNumId w:val="58"/>
  </w:num>
  <w:num w:numId="20">
    <w:abstractNumId w:val="66"/>
  </w:num>
  <w:num w:numId="21">
    <w:abstractNumId w:val="41"/>
  </w:num>
  <w:num w:numId="22">
    <w:abstractNumId w:val="6"/>
  </w:num>
  <w:num w:numId="23">
    <w:abstractNumId w:val="55"/>
  </w:num>
  <w:num w:numId="24">
    <w:abstractNumId w:val="25"/>
  </w:num>
  <w:num w:numId="25">
    <w:abstractNumId w:val="32"/>
  </w:num>
  <w:num w:numId="26">
    <w:abstractNumId w:val="38"/>
  </w:num>
  <w:num w:numId="27">
    <w:abstractNumId w:val="39"/>
  </w:num>
  <w:num w:numId="28">
    <w:abstractNumId w:val="50"/>
  </w:num>
  <w:num w:numId="29">
    <w:abstractNumId w:val="9"/>
  </w:num>
  <w:num w:numId="30">
    <w:abstractNumId w:val="43"/>
  </w:num>
  <w:num w:numId="31">
    <w:abstractNumId w:val="15"/>
  </w:num>
  <w:num w:numId="32">
    <w:abstractNumId w:val="14"/>
  </w:num>
  <w:num w:numId="33">
    <w:abstractNumId w:val="52"/>
  </w:num>
  <w:num w:numId="34">
    <w:abstractNumId w:val="28"/>
  </w:num>
  <w:num w:numId="35">
    <w:abstractNumId w:val="17"/>
  </w:num>
  <w:num w:numId="36">
    <w:abstractNumId w:val="46"/>
  </w:num>
  <w:num w:numId="37">
    <w:abstractNumId w:val="60"/>
  </w:num>
  <w:num w:numId="38">
    <w:abstractNumId w:val="7"/>
  </w:num>
  <w:num w:numId="39">
    <w:abstractNumId w:val="26"/>
  </w:num>
  <w:num w:numId="40">
    <w:abstractNumId w:val="13"/>
  </w:num>
  <w:num w:numId="41">
    <w:abstractNumId w:val="54"/>
  </w:num>
  <w:num w:numId="42">
    <w:abstractNumId w:val="3"/>
  </w:num>
  <w:num w:numId="43">
    <w:abstractNumId w:val="10"/>
  </w:num>
  <w:num w:numId="44">
    <w:abstractNumId w:val="40"/>
  </w:num>
  <w:num w:numId="45">
    <w:abstractNumId w:val="70"/>
  </w:num>
  <w:num w:numId="46">
    <w:abstractNumId w:val="21"/>
  </w:num>
  <w:num w:numId="47">
    <w:abstractNumId w:val="53"/>
  </w:num>
  <w:num w:numId="48">
    <w:abstractNumId w:val="57"/>
  </w:num>
  <w:num w:numId="49">
    <w:abstractNumId w:val="63"/>
  </w:num>
  <w:num w:numId="50">
    <w:abstractNumId w:val="48"/>
  </w:num>
  <w:num w:numId="51">
    <w:abstractNumId w:val="64"/>
  </w:num>
  <w:num w:numId="52">
    <w:abstractNumId w:val="18"/>
  </w:num>
  <w:num w:numId="53">
    <w:abstractNumId w:val="47"/>
  </w:num>
  <w:num w:numId="54">
    <w:abstractNumId w:val="45"/>
  </w:num>
  <w:num w:numId="55">
    <w:abstractNumId w:val="73"/>
  </w:num>
  <w:num w:numId="56">
    <w:abstractNumId w:val="30"/>
  </w:num>
  <w:num w:numId="57">
    <w:abstractNumId w:val="27"/>
  </w:num>
  <w:num w:numId="58">
    <w:abstractNumId w:val="42"/>
  </w:num>
  <w:num w:numId="59">
    <w:abstractNumId w:val="8"/>
  </w:num>
  <w:num w:numId="60">
    <w:abstractNumId w:val="0"/>
  </w:num>
  <w:num w:numId="61">
    <w:abstractNumId w:val="59"/>
  </w:num>
  <w:num w:numId="62">
    <w:abstractNumId w:val="16"/>
  </w:num>
  <w:num w:numId="63">
    <w:abstractNumId w:val="35"/>
  </w:num>
  <w:num w:numId="64">
    <w:abstractNumId w:val="11"/>
  </w:num>
  <w:num w:numId="65">
    <w:abstractNumId w:val="29"/>
  </w:num>
  <w:num w:numId="66">
    <w:abstractNumId w:val="1"/>
  </w:num>
  <w:num w:numId="67">
    <w:abstractNumId w:val="44"/>
  </w:num>
  <w:num w:numId="68">
    <w:abstractNumId w:val="33"/>
  </w:num>
  <w:num w:numId="69">
    <w:abstractNumId w:val="74"/>
  </w:num>
  <w:num w:numId="70">
    <w:abstractNumId w:val="56"/>
  </w:num>
  <w:num w:numId="71">
    <w:abstractNumId w:val="68"/>
  </w:num>
  <w:num w:numId="72">
    <w:abstractNumId w:val="20"/>
  </w:num>
  <w:num w:numId="73">
    <w:abstractNumId w:val="37"/>
  </w:num>
  <w:num w:numId="74">
    <w:abstractNumId w:val="51"/>
  </w:num>
  <w:num w:numId="75">
    <w:abstractNumId w:val="71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2403"/>
    <w:rsid w:val="000132C2"/>
    <w:rsid w:val="000579AA"/>
    <w:rsid w:val="0007001E"/>
    <w:rsid w:val="000924BC"/>
    <w:rsid w:val="000959D3"/>
    <w:rsid w:val="00203C09"/>
    <w:rsid w:val="002512A5"/>
    <w:rsid w:val="004A0ABD"/>
    <w:rsid w:val="004C3017"/>
    <w:rsid w:val="005612B8"/>
    <w:rsid w:val="00620A92"/>
    <w:rsid w:val="006552B1"/>
    <w:rsid w:val="006F21D6"/>
    <w:rsid w:val="007778B5"/>
    <w:rsid w:val="007A73A7"/>
    <w:rsid w:val="00861BEA"/>
    <w:rsid w:val="00882403"/>
    <w:rsid w:val="008A31B7"/>
    <w:rsid w:val="008B2AA6"/>
    <w:rsid w:val="008C1575"/>
    <w:rsid w:val="00903645"/>
    <w:rsid w:val="0094074B"/>
    <w:rsid w:val="00990E8E"/>
    <w:rsid w:val="009F5BB1"/>
    <w:rsid w:val="00B82401"/>
    <w:rsid w:val="00BF496B"/>
    <w:rsid w:val="00D31CA8"/>
    <w:rsid w:val="00D76311"/>
    <w:rsid w:val="00D82F6C"/>
    <w:rsid w:val="00EA5130"/>
    <w:rsid w:val="00F43EA4"/>
    <w:rsid w:val="00F8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03"/>
  </w:style>
  <w:style w:type="paragraph" w:styleId="1">
    <w:name w:val="heading 1"/>
    <w:basedOn w:val="a"/>
    <w:link w:val="10"/>
    <w:uiPriority w:val="9"/>
    <w:qFormat/>
    <w:rsid w:val="00861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61BEA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8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61BEA"/>
    <w:rPr>
      <w:rFonts w:ascii="Arial" w:eastAsia="Calibri" w:hAnsi="Arial" w:cs="Arial"/>
      <w:b/>
      <w:bCs/>
      <w:i/>
      <w:iCs/>
      <w:sz w:val="28"/>
      <w:szCs w:val="28"/>
    </w:rPr>
  </w:style>
  <w:style w:type="paragraph" w:styleId="a5">
    <w:name w:val="Normal (Web)"/>
    <w:basedOn w:val="a"/>
    <w:rsid w:val="00861BE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20A92"/>
  </w:style>
  <w:style w:type="character" w:styleId="a6">
    <w:name w:val="Strong"/>
    <w:basedOn w:val="a0"/>
    <w:qFormat/>
    <w:rsid w:val="00620A92"/>
    <w:rPr>
      <w:b/>
      <w:bCs/>
    </w:rPr>
  </w:style>
  <w:style w:type="paragraph" w:customStyle="1" w:styleId="mcetaggedbr">
    <w:name w:val="_mce_tagged_br"/>
    <w:basedOn w:val="a"/>
    <w:rsid w:val="00620A9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620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2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0A92"/>
  </w:style>
  <w:style w:type="character" w:customStyle="1" w:styleId="c23">
    <w:name w:val="c23"/>
    <w:basedOn w:val="a0"/>
    <w:rsid w:val="00620A92"/>
  </w:style>
  <w:style w:type="paragraph" w:styleId="a8">
    <w:name w:val="Balloon Text"/>
    <w:basedOn w:val="a"/>
    <w:link w:val="a9"/>
    <w:uiPriority w:val="99"/>
    <w:semiHidden/>
    <w:unhideWhenUsed/>
    <w:rsid w:val="00F8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26</Pages>
  <Words>6608</Words>
  <Characters>37667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Бабинская</dc:creator>
  <cp:lastModifiedBy>Владелец</cp:lastModifiedBy>
  <cp:revision>9</cp:revision>
  <cp:lastPrinted>2021-05-19T06:59:00Z</cp:lastPrinted>
  <dcterms:created xsi:type="dcterms:W3CDTF">2016-03-18T12:11:00Z</dcterms:created>
  <dcterms:modified xsi:type="dcterms:W3CDTF">2021-06-04T09:55:00Z</dcterms:modified>
</cp:coreProperties>
</file>